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24091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STATE OF GEORGIA</w:t>
      </w:r>
    </w:p>
    <w:p w14:paraId="6CA3DA95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COUNTY OF DECATUR</w:t>
      </w:r>
    </w:p>
    <w:p w14:paraId="6505732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D1F5DBC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75BC279" w14:textId="77777777" w:rsidR="004B7359" w:rsidRPr="000C14C0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</w:pPr>
      <w:r w:rsidRPr="000C14C0"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>LOGIC AND ACCURACY TESTING PUBLIC NOTICE</w:t>
      </w:r>
    </w:p>
    <w:p w14:paraId="7640793D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2781ED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543AD03" w14:textId="03EEDCB3" w:rsidR="004B7359" w:rsidRPr="000C14C0" w:rsidRDefault="004B7359" w:rsidP="00D419D6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 w:rsidRPr="000C14C0">
        <w:rPr>
          <w:rFonts w:ascii="Times New Roman,Bold" w:hAnsi="Times New Roman,Bold" w:cs="Times New Roman,Bold"/>
          <w:bCs/>
          <w:sz w:val="32"/>
          <w:szCs w:val="32"/>
        </w:rPr>
        <w:t>Notice is hereby given that the logic and accuracy testing and preparation of</w:t>
      </w:r>
      <w:r w:rsid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voting equipment </w:t>
      </w:r>
      <w:r w:rsidR="00D419D6">
        <w:rPr>
          <w:rFonts w:ascii="Times New Roman,Bold" w:hAnsi="Times New Roman,Bold" w:cs="Times New Roman,Bold"/>
          <w:bCs/>
          <w:sz w:val="32"/>
          <w:szCs w:val="32"/>
        </w:rPr>
        <w:t>for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the </w:t>
      </w:r>
      <w:r w:rsidR="001E41F5">
        <w:rPr>
          <w:rFonts w:ascii="Times New Roman,Bold" w:hAnsi="Times New Roman,Bold" w:cs="Times New Roman,Bold"/>
          <w:b/>
          <w:bCs/>
          <w:sz w:val="32"/>
          <w:szCs w:val="32"/>
        </w:rPr>
        <w:t>June 18, 2024</w:t>
      </w:r>
      <w:r w:rsidR="00B657B9">
        <w:rPr>
          <w:rFonts w:ascii="Times New Roman,Bold" w:hAnsi="Times New Roman,Bold" w:cs="Times New Roman,Bold"/>
          <w:b/>
          <w:bCs/>
          <w:sz w:val="32"/>
          <w:szCs w:val="32"/>
        </w:rPr>
        <w:t xml:space="preserve">, </w:t>
      </w:r>
      <w:r w:rsidR="00D419D6">
        <w:rPr>
          <w:rFonts w:ascii="Times New Roman,Bold" w:hAnsi="Times New Roman,Bold" w:cs="Times New Roman,Bold"/>
          <w:b/>
          <w:bCs/>
          <w:sz w:val="32"/>
          <w:szCs w:val="32"/>
        </w:rPr>
        <w:t>General Primary</w:t>
      </w:r>
      <w:r w:rsidR="001E41F5">
        <w:rPr>
          <w:rFonts w:ascii="Times New Roman,Bold" w:hAnsi="Times New Roman,Bold" w:cs="Times New Roman,Bold"/>
          <w:b/>
          <w:bCs/>
          <w:sz w:val="32"/>
          <w:szCs w:val="32"/>
        </w:rPr>
        <w:t xml:space="preserve"> Run-off</w:t>
      </w:r>
      <w:r w:rsidR="00D710BE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will begin at </w:t>
      </w:r>
      <w:r w:rsidR="00615AF1">
        <w:rPr>
          <w:rFonts w:ascii="Times New Roman,Bold" w:hAnsi="Times New Roman,Bold" w:cs="Times New Roman,Bold"/>
          <w:b/>
          <w:sz w:val="32"/>
          <w:szCs w:val="32"/>
        </w:rPr>
        <w:t>10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="000C14C0" w:rsidRPr="000C14C0">
        <w:rPr>
          <w:rFonts w:ascii="Times New Roman,Bold" w:hAnsi="Times New Roman,Bold" w:cs="Times New Roman,Bold"/>
          <w:b/>
          <w:bCs/>
          <w:sz w:val="32"/>
          <w:szCs w:val="32"/>
        </w:rPr>
        <w:t>a.m.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on</w:t>
      </w:r>
      <w:r w:rsidR="00C5158B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1E41F5">
        <w:rPr>
          <w:rFonts w:ascii="Times New Roman,Bold" w:hAnsi="Times New Roman,Bold" w:cs="Times New Roman,Bold"/>
          <w:b/>
          <w:sz w:val="32"/>
          <w:szCs w:val="32"/>
        </w:rPr>
        <w:t>Wednesday</w:t>
      </w:r>
      <w:r w:rsidR="00B44CCB">
        <w:rPr>
          <w:rFonts w:ascii="Times New Roman,Bold" w:hAnsi="Times New Roman,Bold" w:cs="Times New Roman,Bold"/>
          <w:b/>
          <w:sz w:val="32"/>
          <w:szCs w:val="32"/>
        </w:rPr>
        <w:t>,</w:t>
      </w:r>
      <w:r w:rsidR="001E41F5">
        <w:rPr>
          <w:rFonts w:ascii="Times New Roman,Bold" w:hAnsi="Times New Roman,Bold" w:cs="Times New Roman,Bold"/>
          <w:b/>
          <w:sz w:val="32"/>
          <w:szCs w:val="32"/>
        </w:rPr>
        <w:t xml:space="preserve"> June 5, 2024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. Testing will continue from day to day until complete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d</w:t>
      </w:r>
      <w:r w:rsidR="00DF517E" w:rsidRPr="000C14C0">
        <w:rPr>
          <w:rFonts w:ascii="Times New Roman,Bold" w:hAnsi="Times New Roman,Bold" w:cs="Times New Roman,Bold"/>
          <w:bCs/>
          <w:sz w:val="32"/>
          <w:szCs w:val="32"/>
        </w:rPr>
        <w:t>,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and </w:t>
      </w:r>
      <w:r w:rsidR="00D419D6">
        <w:rPr>
          <w:rFonts w:ascii="Times New Roman,Bold" w:hAnsi="Times New Roman,Bold" w:cs="Times New Roman,Bold"/>
          <w:bCs/>
          <w:sz w:val="32"/>
          <w:szCs w:val="32"/>
        </w:rPr>
        <w:t>members of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the public are entitled to be present during testing. Said testing and preparation will be conducted at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the Office of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Decatur County Board of Elections &amp; Registration, 122 </w:t>
      </w:r>
      <w:r w:rsidR="000C14C0" w:rsidRPr="000C14C0">
        <w:rPr>
          <w:rFonts w:ascii="Times New Roman,Bold" w:hAnsi="Times New Roman,Bold" w:cs="Times New Roman,Bold"/>
          <w:bCs/>
          <w:sz w:val="32"/>
          <w:szCs w:val="32"/>
        </w:rPr>
        <w:t>W. Water Street, Bainbridge, GA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39817.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</w:p>
    <w:p w14:paraId="405151E9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</w:p>
    <w:p w14:paraId="0C98984E" w14:textId="123ECEC8" w:rsidR="0009553D" w:rsidRPr="000C14C0" w:rsidRDefault="00C5158B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Joyce Coddington</w:t>
      </w:r>
    </w:p>
    <w:p w14:paraId="5517A40E" w14:textId="0E314B93" w:rsidR="004B7359" w:rsidRPr="000C14C0" w:rsidRDefault="00766690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Elections Supervisor</w:t>
      </w:r>
    </w:p>
    <w:p w14:paraId="45D7F329" w14:textId="78590F5F" w:rsidR="004B7359" w:rsidRDefault="00766690" w:rsidP="00766690">
      <w:pPr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Linda Walton</w:t>
      </w:r>
    </w:p>
    <w:p w14:paraId="04AD4313" w14:textId="386F14C1" w:rsidR="00766690" w:rsidRDefault="00766690" w:rsidP="00766690">
      <w:pPr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Asst. Elections Supervisor</w:t>
      </w:r>
    </w:p>
    <w:p w14:paraId="69E9FFC8" w14:textId="186421C6" w:rsidR="00766690" w:rsidRPr="000C14C0" w:rsidRDefault="00766690" w:rsidP="004B7359">
      <w:pPr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Decatur County</w:t>
      </w:r>
    </w:p>
    <w:p w14:paraId="08983CF8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367BE19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DF4B446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4B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59"/>
    <w:rsid w:val="0009553D"/>
    <w:rsid w:val="00097009"/>
    <w:rsid w:val="000C14C0"/>
    <w:rsid w:val="00130719"/>
    <w:rsid w:val="00132450"/>
    <w:rsid w:val="00133072"/>
    <w:rsid w:val="00143C39"/>
    <w:rsid w:val="001E41F5"/>
    <w:rsid w:val="00201E4F"/>
    <w:rsid w:val="0022237D"/>
    <w:rsid w:val="002E540A"/>
    <w:rsid w:val="003A6B85"/>
    <w:rsid w:val="004829B4"/>
    <w:rsid w:val="00493792"/>
    <w:rsid w:val="004B7359"/>
    <w:rsid w:val="005B790B"/>
    <w:rsid w:val="00615AF1"/>
    <w:rsid w:val="00766690"/>
    <w:rsid w:val="007E30C1"/>
    <w:rsid w:val="00805B52"/>
    <w:rsid w:val="00970918"/>
    <w:rsid w:val="00A00ADC"/>
    <w:rsid w:val="00A67FD8"/>
    <w:rsid w:val="00B44CCB"/>
    <w:rsid w:val="00B657B9"/>
    <w:rsid w:val="00BF0383"/>
    <w:rsid w:val="00BF092B"/>
    <w:rsid w:val="00C5158B"/>
    <w:rsid w:val="00D11C1A"/>
    <w:rsid w:val="00D22D63"/>
    <w:rsid w:val="00D24C0B"/>
    <w:rsid w:val="00D37BC0"/>
    <w:rsid w:val="00D419D6"/>
    <w:rsid w:val="00D710BE"/>
    <w:rsid w:val="00DF4342"/>
    <w:rsid w:val="00DF517E"/>
    <w:rsid w:val="00E53D26"/>
    <w:rsid w:val="00F03DBB"/>
    <w:rsid w:val="00F63C89"/>
    <w:rsid w:val="00F81675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60000"/>
  <w15:docId w15:val="{D2CF6F1B-F5DA-415F-B968-5CE8BCB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4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540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JOYCE CODDINGTON</cp:lastModifiedBy>
  <cp:revision>3</cp:revision>
  <cp:lastPrinted>2024-05-29T19:04:00Z</cp:lastPrinted>
  <dcterms:created xsi:type="dcterms:W3CDTF">2024-05-29T19:02:00Z</dcterms:created>
  <dcterms:modified xsi:type="dcterms:W3CDTF">2024-05-29T19:16:00Z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1e86df361d18648f78c598e62ec2060aa6fe2abeb67fd2bdf1cc8558564a7555</vt:lpwstr>
  </property>
</Properties>
</file>