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340CB" w14:textId="13FCC5E6" w:rsidR="00F1323C" w:rsidRPr="005F187D" w:rsidRDefault="006557C9" w:rsidP="00F1323C">
      <w:pPr>
        <w:pStyle w:val="EJCDCStyle-NormalText"/>
        <w:spacing w:before="0" w:after="0" w:line="259" w:lineRule="auto"/>
        <w:jc w:val="center"/>
        <w:rPr>
          <w:rFonts w:ascii="Times New Roman" w:hAnsi="Times New Roman"/>
          <w:b/>
          <w:szCs w:val="20"/>
        </w:rPr>
      </w:pPr>
      <w:r>
        <w:rPr>
          <w:rFonts w:ascii="Times New Roman" w:hAnsi="Times New Roman"/>
          <w:b/>
          <w:szCs w:val="20"/>
        </w:rPr>
        <w:t xml:space="preserve">DECATUR </w:t>
      </w:r>
      <w:r w:rsidR="00F1323C">
        <w:rPr>
          <w:rFonts w:ascii="Times New Roman" w:hAnsi="Times New Roman"/>
          <w:b/>
          <w:szCs w:val="20"/>
        </w:rPr>
        <w:t>COUNTY BOARD OF COMMISSIONERS</w:t>
      </w:r>
    </w:p>
    <w:p w14:paraId="0886EC55" w14:textId="5AA8B00F" w:rsidR="009861D0" w:rsidRPr="005F187D" w:rsidRDefault="00357144" w:rsidP="00365528">
      <w:pPr>
        <w:pStyle w:val="EJCDCStyle-NormalText"/>
        <w:spacing w:before="0" w:after="0" w:line="259" w:lineRule="auto"/>
        <w:jc w:val="center"/>
        <w:rPr>
          <w:rFonts w:ascii="Times New Roman" w:hAnsi="Times New Roman"/>
          <w:b/>
          <w:szCs w:val="20"/>
        </w:rPr>
      </w:pPr>
      <w:r>
        <w:rPr>
          <w:rFonts w:ascii="Times New Roman" w:hAnsi="Times New Roman"/>
          <w:b/>
          <w:szCs w:val="20"/>
        </w:rPr>
        <w:t>DECATUR COUNTY, GA</w:t>
      </w:r>
    </w:p>
    <w:p w14:paraId="3B2525B0" w14:textId="39DC5D51" w:rsidR="009861D0" w:rsidRDefault="009861D0" w:rsidP="00365528">
      <w:pPr>
        <w:pStyle w:val="EJCDCStyle-NormalText"/>
        <w:spacing w:before="0" w:after="0" w:line="259" w:lineRule="auto"/>
        <w:jc w:val="center"/>
        <w:rPr>
          <w:rFonts w:ascii="Times New Roman" w:hAnsi="Times New Roman"/>
          <w:b/>
          <w:szCs w:val="20"/>
        </w:rPr>
      </w:pPr>
    </w:p>
    <w:p w14:paraId="4D64A28B" w14:textId="28BC874A" w:rsidR="00B52DD0" w:rsidRDefault="00357144" w:rsidP="00365528">
      <w:pPr>
        <w:pStyle w:val="EJCDCStyle-NormalText"/>
        <w:spacing w:before="0" w:after="0" w:line="259" w:lineRule="auto"/>
        <w:jc w:val="center"/>
        <w:rPr>
          <w:rFonts w:ascii="Times New Roman" w:hAnsi="Times New Roman"/>
          <w:b/>
          <w:szCs w:val="20"/>
        </w:rPr>
      </w:pPr>
      <w:r>
        <w:rPr>
          <w:rFonts w:ascii="Times New Roman" w:hAnsi="Times New Roman"/>
          <w:b/>
          <w:szCs w:val="20"/>
        </w:rPr>
        <w:t xml:space="preserve">STREET &amp; DRAINAGE </w:t>
      </w:r>
      <w:r w:rsidR="00B52DD0">
        <w:rPr>
          <w:rFonts w:ascii="Times New Roman" w:hAnsi="Times New Roman"/>
          <w:b/>
          <w:szCs w:val="20"/>
        </w:rPr>
        <w:t>IMPROVEMENTS</w:t>
      </w:r>
    </w:p>
    <w:p w14:paraId="1082D380" w14:textId="77777777" w:rsidR="0028022C" w:rsidRDefault="00B52DD0" w:rsidP="00365528">
      <w:pPr>
        <w:pStyle w:val="EJCDCStyle-NormalText"/>
        <w:spacing w:before="0" w:after="0" w:line="259" w:lineRule="auto"/>
        <w:jc w:val="center"/>
        <w:rPr>
          <w:rFonts w:ascii="Times New Roman" w:hAnsi="Times New Roman"/>
          <w:b/>
          <w:szCs w:val="20"/>
        </w:rPr>
      </w:pPr>
      <w:r>
        <w:rPr>
          <w:rFonts w:ascii="Times New Roman" w:hAnsi="Times New Roman"/>
          <w:b/>
          <w:szCs w:val="20"/>
        </w:rPr>
        <w:t>TO SERVE</w:t>
      </w:r>
    </w:p>
    <w:p w14:paraId="29F115AE" w14:textId="6064A7B6" w:rsidR="00357144" w:rsidRPr="005F187D" w:rsidRDefault="00B52DD0" w:rsidP="00365528">
      <w:pPr>
        <w:pStyle w:val="EJCDCStyle-NormalText"/>
        <w:spacing w:before="0" w:after="0" w:line="259" w:lineRule="auto"/>
        <w:jc w:val="center"/>
        <w:rPr>
          <w:rFonts w:ascii="Times New Roman" w:hAnsi="Times New Roman"/>
          <w:b/>
          <w:szCs w:val="20"/>
        </w:rPr>
      </w:pPr>
      <w:r>
        <w:rPr>
          <w:rFonts w:ascii="Times New Roman" w:hAnsi="Times New Roman"/>
          <w:b/>
          <w:szCs w:val="20"/>
        </w:rPr>
        <w:t>SHARBER ROAD</w:t>
      </w:r>
    </w:p>
    <w:p w14:paraId="1B239C3E" w14:textId="77777777" w:rsidR="00365528" w:rsidRPr="005F187D" w:rsidRDefault="00365528" w:rsidP="00365528">
      <w:pPr>
        <w:pStyle w:val="EJCDCStyle-NormalText"/>
        <w:spacing w:before="0" w:after="0" w:line="259" w:lineRule="auto"/>
        <w:jc w:val="center"/>
        <w:rPr>
          <w:rFonts w:ascii="Times New Roman" w:hAnsi="Times New Roman"/>
          <w:b/>
          <w:szCs w:val="20"/>
        </w:rPr>
      </w:pPr>
    </w:p>
    <w:p w14:paraId="402DBF0E" w14:textId="77777777" w:rsidR="009861D0" w:rsidRPr="005F187D" w:rsidRDefault="009861D0" w:rsidP="00365528">
      <w:pPr>
        <w:pStyle w:val="EJCDCStyle-NormalText"/>
        <w:spacing w:before="0" w:after="0" w:line="259" w:lineRule="auto"/>
        <w:jc w:val="center"/>
        <w:rPr>
          <w:rFonts w:ascii="Times New Roman" w:hAnsi="Times New Roman"/>
          <w:b/>
          <w:bCs/>
        </w:rPr>
      </w:pPr>
      <w:r w:rsidRPr="005F187D">
        <w:rPr>
          <w:rFonts w:ascii="Times New Roman" w:hAnsi="Times New Roman"/>
          <w:b/>
          <w:bCs/>
        </w:rPr>
        <w:t>ADVERTISEMENT FOR BIDS</w:t>
      </w:r>
    </w:p>
    <w:p w14:paraId="36074F55" w14:textId="77777777" w:rsidR="00365528" w:rsidRPr="005F187D" w:rsidRDefault="00365528" w:rsidP="00365528">
      <w:pPr>
        <w:pStyle w:val="EJCDCStyle-NormalText"/>
        <w:spacing w:before="0" w:after="0" w:line="259" w:lineRule="auto"/>
        <w:jc w:val="center"/>
        <w:rPr>
          <w:rFonts w:ascii="Times New Roman" w:hAnsi="Times New Roman"/>
          <w:b/>
          <w:bCs/>
          <w:sz w:val="20"/>
          <w:szCs w:val="20"/>
        </w:rPr>
      </w:pPr>
    </w:p>
    <w:p w14:paraId="70F2FDE1" w14:textId="0F5DD7E9" w:rsidR="00B3151E" w:rsidRDefault="00B3151E" w:rsidP="005F187D">
      <w:pPr>
        <w:spacing w:before="0" w:after="240" w:line="23" w:lineRule="atLeast"/>
        <w:jc w:val="both"/>
        <w:rPr>
          <w:rFonts w:ascii="Times New Roman" w:hAnsi="Times New Roman"/>
        </w:rPr>
      </w:pPr>
      <w:r w:rsidRPr="00B3151E">
        <w:rPr>
          <w:rFonts w:ascii="Times New Roman" w:hAnsi="Times New Roman"/>
          <w:b/>
          <w:bCs/>
        </w:rPr>
        <w:t>Sealed Bids:</w:t>
      </w:r>
      <w:r w:rsidRPr="00B3151E">
        <w:rPr>
          <w:rFonts w:ascii="Times New Roman" w:hAnsi="Times New Roman"/>
        </w:rPr>
        <w:t xml:space="preserve">  </w:t>
      </w:r>
      <w:r w:rsidR="009861D0" w:rsidRPr="00B3151E">
        <w:rPr>
          <w:rFonts w:ascii="Times New Roman" w:hAnsi="Times New Roman"/>
        </w:rPr>
        <w:t xml:space="preserve">Sealed Bids for the construction of the </w:t>
      </w:r>
      <w:r w:rsidR="0080436C">
        <w:rPr>
          <w:rFonts w:ascii="Times New Roman" w:hAnsi="Times New Roman"/>
          <w:b/>
        </w:rPr>
        <w:t xml:space="preserve">Street &amp; Drainage Improvements to </w:t>
      </w:r>
      <w:r w:rsidR="00CF04EB">
        <w:rPr>
          <w:rFonts w:ascii="Times New Roman" w:hAnsi="Times New Roman"/>
          <w:b/>
        </w:rPr>
        <w:t>s</w:t>
      </w:r>
      <w:r w:rsidR="0080436C">
        <w:rPr>
          <w:rFonts w:ascii="Times New Roman" w:hAnsi="Times New Roman"/>
          <w:b/>
        </w:rPr>
        <w:t>erve Sharber Road</w:t>
      </w:r>
      <w:r w:rsidR="009861D0" w:rsidRPr="00B3151E">
        <w:rPr>
          <w:rFonts w:ascii="Times New Roman" w:hAnsi="Times New Roman"/>
          <w:b/>
        </w:rPr>
        <w:t xml:space="preserve"> </w:t>
      </w:r>
      <w:r w:rsidR="009861D0" w:rsidRPr="00365528">
        <w:rPr>
          <w:rFonts w:ascii="Times New Roman" w:hAnsi="Times New Roman"/>
        </w:rPr>
        <w:t xml:space="preserve">will be received, by </w:t>
      </w:r>
      <w:r w:rsidR="0080436C">
        <w:rPr>
          <w:rFonts w:ascii="Times New Roman" w:hAnsi="Times New Roman"/>
          <w:b/>
        </w:rPr>
        <w:t xml:space="preserve">Decatur County </w:t>
      </w:r>
      <w:r w:rsidR="00F6785C">
        <w:rPr>
          <w:rFonts w:ascii="Times New Roman" w:hAnsi="Times New Roman"/>
          <w:b/>
        </w:rPr>
        <w:t>Board of Commissioners</w:t>
      </w:r>
      <w:r w:rsidR="009861D0" w:rsidRPr="00365528">
        <w:rPr>
          <w:rFonts w:ascii="Times New Roman" w:hAnsi="Times New Roman"/>
        </w:rPr>
        <w:t xml:space="preserve">, at </w:t>
      </w:r>
      <w:r w:rsidR="00BB6D3F" w:rsidRPr="00BB6D3F">
        <w:rPr>
          <w:rFonts w:ascii="Times New Roman" w:hAnsi="Times New Roman"/>
          <w:b/>
          <w:bCs/>
        </w:rPr>
        <w:t>203 W Broughton St</w:t>
      </w:r>
      <w:r w:rsidR="00900164">
        <w:rPr>
          <w:rFonts w:ascii="Times New Roman" w:hAnsi="Times New Roman"/>
          <w:b/>
          <w:bCs/>
        </w:rPr>
        <w:t>,</w:t>
      </w:r>
      <w:r w:rsidR="00900164" w:rsidRPr="00900164">
        <w:t xml:space="preserve"> </w:t>
      </w:r>
      <w:r w:rsidR="00900164" w:rsidRPr="00900164">
        <w:rPr>
          <w:rFonts w:ascii="Times New Roman" w:hAnsi="Times New Roman"/>
          <w:b/>
          <w:bCs/>
        </w:rPr>
        <w:t>Bainbridge, GA 39817</w:t>
      </w:r>
      <w:r w:rsidR="009861D0" w:rsidRPr="00365528">
        <w:rPr>
          <w:rFonts w:ascii="Times New Roman" w:hAnsi="Times New Roman"/>
        </w:rPr>
        <w:t xml:space="preserve">, until </w:t>
      </w:r>
      <w:r w:rsidR="007E0B29" w:rsidRPr="0028022C">
        <w:rPr>
          <w:rFonts w:ascii="Times New Roman" w:hAnsi="Times New Roman"/>
          <w:b/>
        </w:rPr>
        <w:t>11:00 A.M.</w:t>
      </w:r>
      <w:r w:rsidRPr="0028022C">
        <w:rPr>
          <w:rFonts w:ascii="Times New Roman" w:hAnsi="Times New Roman"/>
          <w:b/>
        </w:rPr>
        <w:t xml:space="preserve">, </w:t>
      </w:r>
      <w:r w:rsidR="0028022C" w:rsidRPr="0028022C">
        <w:rPr>
          <w:rFonts w:ascii="Times New Roman" w:hAnsi="Times New Roman"/>
          <w:b/>
        </w:rPr>
        <w:t>Thursday, September 7</w:t>
      </w:r>
      <w:r w:rsidR="0028022C" w:rsidRPr="0028022C">
        <w:rPr>
          <w:rFonts w:ascii="Times New Roman" w:hAnsi="Times New Roman"/>
          <w:b/>
          <w:vertAlign w:val="superscript"/>
        </w:rPr>
        <w:t>th</w:t>
      </w:r>
      <w:r w:rsidRPr="0028022C">
        <w:rPr>
          <w:rFonts w:ascii="Times New Roman" w:hAnsi="Times New Roman"/>
          <w:b/>
        </w:rPr>
        <w:t xml:space="preserve">, </w:t>
      </w:r>
      <w:r w:rsidR="0028022C" w:rsidRPr="0028022C">
        <w:rPr>
          <w:rFonts w:ascii="Times New Roman" w:hAnsi="Times New Roman"/>
          <w:b/>
        </w:rPr>
        <w:t>2023</w:t>
      </w:r>
      <w:r w:rsidR="009861D0" w:rsidRPr="00365528">
        <w:rPr>
          <w:rFonts w:ascii="Times New Roman" w:hAnsi="Times New Roman"/>
        </w:rPr>
        <w:t xml:space="preserve"> local time, at which time the Bids received will be </w:t>
      </w:r>
      <w:r w:rsidR="009861D0" w:rsidRPr="00B3151E">
        <w:rPr>
          <w:rFonts w:ascii="Times New Roman" w:hAnsi="Times New Roman"/>
          <w:bCs/>
        </w:rPr>
        <w:t>publicly</w:t>
      </w:r>
      <w:r w:rsidR="00365528">
        <w:rPr>
          <w:rFonts w:ascii="Times New Roman" w:hAnsi="Times New Roman"/>
          <w:b/>
        </w:rPr>
        <w:t xml:space="preserve"> </w:t>
      </w:r>
      <w:r w:rsidR="009861D0" w:rsidRPr="00365528">
        <w:rPr>
          <w:rFonts w:ascii="Times New Roman" w:hAnsi="Times New Roman"/>
        </w:rPr>
        <w:t xml:space="preserve">opened and read.  </w:t>
      </w:r>
      <w:r>
        <w:rPr>
          <w:rFonts w:ascii="Times New Roman" w:hAnsi="Times New Roman"/>
        </w:rPr>
        <w:t>No bid may be withdrawn after the closing time for receipt of bids for a period of sixty (60) days.</w:t>
      </w:r>
    </w:p>
    <w:p w14:paraId="198A5D90" w14:textId="376B6C7D" w:rsidR="00DD06CF" w:rsidRDefault="00B3151E" w:rsidP="00DD06CF">
      <w:pPr>
        <w:spacing w:before="0" w:after="240" w:line="23" w:lineRule="atLeast"/>
        <w:jc w:val="both"/>
        <w:rPr>
          <w:rFonts w:ascii="Times New Roman" w:hAnsi="Times New Roman"/>
        </w:rPr>
      </w:pPr>
      <w:r w:rsidRPr="00B3151E">
        <w:rPr>
          <w:rFonts w:ascii="Times New Roman" w:hAnsi="Times New Roman"/>
          <w:b/>
          <w:bCs/>
        </w:rPr>
        <w:t>Contractor License:</w:t>
      </w:r>
      <w:r>
        <w:rPr>
          <w:rFonts w:ascii="Times New Roman" w:hAnsi="Times New Roman"/>
        </w:rPr>
        <w:t xml:space="preserve">  </w:t>
      </w:r>
      <w:r w:rsidR="00DD06CF" w:rsidRPr="00DB06C3">
        <w:rPr>
          <w:rFonts w:ascii="Times New Roman" w:hAnsi="Times New Roman"/>
          <w:bCs/>
          <w:color w:val="000000"/>
          <w:spacing w:val="-3"/>
        </w:rPr>
        <w:t xml:space="preserve">Any Contractor submitting a bid must be a </w:t>
      </w:r>
      <w:r w:rsidR="00DD06CF" w:rsidRPr="0028022C">
        <w:rPr>
          <w:rFonts w:ascii="Times New Roman" w:hAnsi="Times New Roman"/>
          <w:bCs/>
          <w:color w:val="000000"/>
          <w:spacing w:val="-3"/>
        </w:rPr>
        <w:t>pre-qualified Georgia Department of Transportation Contractor.</w:t>
      </w:r>
      <w:r w:rsidR="00DD06CF" w:rsidRPr="00DB06C3">
        <w:rPr>
          <w:rFonts w:ascii="Times New Roman" w:hAnsi="Times New Roman"/>
          <w:bCs/>
          <w:color w:val="000000"/>
          <w:spacing w:val="-3"/>
        </w:rPr>
        <w:t xml:space="preserve">  License numbers must be written on the face of the bid envelope.  No bid will be opened unless the license number is clearly shown.  See Instructions to Bidders for additional bidding </w:t>
      </w:r>
      <w:r w:rsidR="00DD06CF" w:rsidRPr="005476BC">
        <w:rPr>
          <w:rFonts w:ascii="Times New Roman" w:hAnsi="Times New Roman"/>
          <w:bCs/>
          <w:color w:val="000000"/>
          <w:spacing w:val="-3"/>
        </w:rPr>
        <w:t>requirements.</w:t>
      </w:r>
    </w:p>
    <w:p w14:paraId="7C221E48" w14:textId="0CAFD10A" w:rsidR="00B3151E" w:rsidRPr="00CD163E" w:rsidRDefault="00B3151E" w:rsidP="00DD06CF">
      <w:pPr>
        <w:spacing w:before="0" w:after="240" w:line="23" w:lineRule="atLeast"/>
        <w:jc w:val="both"/>
        <w:rPr>
          <w:rFonts w:ascii="Times New Roman" w:hAnsi="Times New Roman"/>
          <w:spacing w:val="-3"/>
        </w:rPr>
      </w:pPr>
      <w:r w:rsidRPr="00CD163E">
        <w:rPr>
          <w:rFonts w:ascii="Times New Roman" w:hAnsi="Times New Roman"/>
          <w:b/>
          <w:spacing w:val="-3"/>
        </w:rPr>
        <w:t>Work to Be Done:</w:t>
      </w:r>
      <w:r w:rsidRPr="00CD163E">
        <w:rPr>
          <w:rFonts w:ascii="Times New Roman" w:hAnsi="Times New Roman"/>
          <w:spacing w:val="-3"/>
        </w:rPr>
        <w:t xml:space="preserve">  The work to be done shall consist of furnishing all labor, materials and equipment necessary to construct the proposed </w:t>
      </w:r>
      <w:r w:rsidR="00BD7B05">
        <w:rPr>
          <w:rFonts w:ascii="Times New Roman" w:hAnsi="Times New Roman"/>
          <w:b/>
          <w:bCs/>
          <w:spacing w:val="-3"/>
        </w:rPr>
        <w:t xml:space="preserve">Street &amp; Drainage Improvements to </w:t>
      </w:r>
      <w:r w:rsidR="0028022C">
        <w:rPr>
          <w:rFonts w:ascii="Times New Roman" w:hAnsi="Times New Roman"/>
          <w:b/>
          <w:bCs/>
          <w:spacing w:val="-3"/>
        </w:rPr>
        <w:t>s</w:t>
      </w:r>
      <w:r w:rsidR="00BD7B05">
        <w:rPr>
          <w:rFonts w:ascii="Times New Roman" w:hAnsi="Times New Roman"/>
          <w:b/>
          <w:bCs/>
          <w:spacing w:val="-3"/>
        </w:rPr>
        <w:t>erve Sharber Road</w:t>
      </w:r>
      <w:r w:rsidRPr="00CD163E">
        <w:rPr>
          <w:rFonts w:ascii="Times New Roman" w:hAnsi="Times New Roman"/>
          <w:b/>
          <w:bCs/>
          <w:spacing w:val="-3"/>
        </w:rPr>
        <w:t xml:space="preserve"> </w:t>
      </w:r>
      <w:r w:rsidRPr="00CD163E">
        <w:rPr>
          <w:rFonts w:ascii="Times New Roman" w:hAnsi="Times New Roman"/>
          <w:spacing w:val="-3"/>
        </w:rPr>
        <w:t xml:space="preserve">as shown on the construction drawings.  </w:t>
      </w:r>
      <w:r w:rsidR="00E6090F" w:rsidRPr="00C2048E">
        <w:rPr>
          <w:rFonts w:ascii="Times New Roman" w:hAnsi="Times New Roman"/>
          <w:spacing w:val="-3"/>
          <w:sz w:val="21"/>
          <w:szCs w:val="21"/>
        </w:rPr>
        <w:t xml:space="preserve">In general, construction consists of the installation of approximately </w:t>
      </w:r>
      <w:r w:rsidR="00981474">
        <w:rPr>
          <w:rFonts w:ascii="Times New Roman" w:hAnsi="Times New Roman"/>
          <w:spacing w:val="-3"/>
          <w:sz w:val="21"/>
          <w:szCs w:val="21"/>
        </w:rPr>
        <w:t>1.81</w:t>
      </w:r>
      <w:r w:rsidR="00E6090F" w:rsidRPr="00C2048E">
        <w:rPr>
          <w:rFonts w:ascii="Times New Roman" w:hAnsi="Times New Roman"/>
          <w:spacing w:val="-3"/>
          <w:sz w:val="21"/>
          <w:szCs w:val="21"/>
        </w:rPr>
        <w:t xml:space="preserve"> miles of </w:t>
      </w:r>
      <w:r w:rsidR="00FF679C">
        <w:rPr>
          <w:rFonts w:ascii="Times New Roman" w:hAnsi="Times New Roman"/>
          <w:spacing w:val="-3"/>
          <w:sz w:val="21"/>
          <w:szCs w:val="21"/>
        </w:rPr>
        <w:t xml:space="preserve">grading, drainage, </w:t>
      </w:r>
      <w:r w:rsidR="00E6090F" w:rsidRPr="00C2048E">
        <w:rPr>
          <w:rFonts w:ascii="Times New Roman" w:hAnsi="Times New Roman"/>
          <w:spacing w:val="-3"/>
          <w:sz w:val="21"/>
          <w:szCs w:val="21"/>
        </w:rPr>
        <w:t xml:space="preserve">base and paving improvements of </w:t>
      </w:r>
      <w:r w:rsidR="00FF679C">
        <w:rPr>
          <w:rFonts w:ascii="Times New Roman" w:hAnsi="Times New Roman"/>
          <w:spacing w:val="-3"/>
          <w:sz w:val="21"/>
          <w:szCs w:val="21"/>
        </w:rPr>
        <w:t>rural county</w:t>
      </w:r>
      <w:r w:rsidR="00E6090F" w:rsidRPr="00C2048E">
        <w:rPr>
          <w:rFonts w:ascii="Times New Roman" w:hAnsi="Times New Roman"/>
          <w:spacing w:val="-3"/>
          <w:sz w:val="21"/>
          <w:szCs w:val="21"/>
        </w:rPr>
        <w:t xml:space="preserve"> roadway and all associated measures for a complete paving project. </w:t>
      </w:r>
      <w:r w:rsidRPr="00CD163E">
        <w:rPr>
          <w:rFonts w:ascii="Times New Roman" w:hAnsi="Times New Roman"/>
          <w:spacing w:val="-3"/>
        </w:rPr>
        <w:t xml:space="preserve"> This work will be awarded in one (1) contract with a </w:t>
      </w:r>
      <w:r w:rsidR="002E4F41">
        <w:rPr>
          <w:rFonts w:ascii="Times New Roman" w:hAnsi="Times New Roman"/>
          <w:b/>
          <w:spacing w:val="-3"/>
        </w:rPr>
        <w:t>120</w:t>
      </w:r>
      <w:r w:rsidRPr="00CD163E">
        <w:rPr>
          <w:rFonts w:ascii="Times New Roman" w:hAnsi="Times New Roman"/>
          <w:b/>
          <w:spacing w:val="-3"/>
        </w:rPr>
        <w:t xml:space="preserve"> </w:t>
      </w:r>
      <w:r w:rsidRPr="00CD163E">
        <w:rPr>
          <w:rFonts w:ascii="Times New Roman" w:hAnsi="Times New Roman"/>
          <w:spacing w:val="-3"/>
        </w:rPr>
        <w:t xml:space="preserve">consecutive calendar day construction schedule. </w:t>
      </w:r>
    </w:p>
    <w:p w14:paraId="027B1DE9" w14:textId="1BB5D843" w:rsidR="009861D0" w:rsidRDefault="00B3151E" w:rsidP="005F187D">
      <w:pPr>
        <w:tabs>
          <w:tab w:val="left" w:pos="-720"/>
        </w:tabs>
        <w:suppressAutoHyphens/>
        <w:spacing w:before="0" w:after="240" w:line="23" w:lineRule="atLeast"/>
        <w:jc w:val="both"/>
        <w:rPr>
          <w:rFonts w:ascii="Times New Roman" w:hAnsi="Times New Roman"/>
        </w:rPr>
      </w:pPr>
      <w:r w:rsidRPr="00CD163E">
        <w:rPr>
          <w:rFonts w:ascii="Times New Roman" w:hAnsi="Times New Roman"/>
          <w:b/>
          <w:spacing w:val="-3"/>
        </w:rPr>
        <w:t xml:space="preserve">Plans and </w:t>
      </w:r>
      <w:r>
        <w:rPr>
          <w:rFonts w:ascii="Times New Roman" w:hAnsi="Times New Roman"/>
          <w:b/>
          <w:spacing w:val="-3"/>
        </w:rPr>
        <w:t>Bidding</w:t>
      </w:r>
      <w:r w:rsidRPr="00CD163E">
        <w:rPr>
          <w:rFonts w:ascii="Times New Roman" w:hAnsi="Times New Roman"/>
          <w:b/>
          <w:spacing w:val="-3"/>
        </w:rPr>
        <w:t xml:space="preserve"> Documents:</w:t>
      </w:r>
      <w:r w:rsidRPr="00CD163E">
        <w:rPr>
          <w:rFonts w:ascii="Times New Roman" w:hAnsi="Times New Roman"/>
          <w:spacing w:val="-3"/>
        </w:rPr>
        <w:t xml:space="preserve">  Copies </w:t>
      </w:r>
      <w:r w:rsidR="005F187D">
        <w:rPr>
          <w:rFonts w:ascii="Times New Roman" w:hAnsi="Times New Roman"/>
          <w:spacing w:val="-3"/>
        </w:rPr>
        <w:t xml:space="preserve">of Bidding Documents </w:t>
      </w:r>
      <w:r w:rsidRPr="00CD163E">
        <w:rPr>
          <w:rFonts w:ascii="Times New Roman" w:hAnsi="Times New Roman"/>
          <w:spacing w:val="-3"/>
        </w:rPr>
        <w:t xml:space="preserve">for bidding purposes can be obtained from Watkins &amp; Associates, L.L.C., </w:t>
      </w:r>
      <w:r w:rsidR="00BD7B05">
        <w:rPr>
          <w:rFonts w:ascii="Times New Roman" w:hAnsi="Times New Roman"/>
          <w:spacing w:val="-3"/>
        </w:rPr>
        <w:t>1606 Whiddon Mill Road</w:t>
      </w:r>
      <w:r w:rsidRPr="00CD163E">
        <w:rPr>
          <w:rFonts w:ascii="Times New Roman" w:hAnsi="Times New Roman"/>
          <w:spacing w:val="-3"/>
        </w:rPr>
        <w:t>, Tifton, Georgia 3179</w:t>
      </w:r>
      <w:r w:rsidR="00BD7B05">
        <w:rPr>
          <w:rFonts w:ascii="Times New Roman" w:hAnsi="Times New Roman"/>
          <w:spacing w:val="-3"/>
        </w:rPr>
        <w:t>3</w:t>
      </w:r>
      <w:r w:rsidRPr="00CD163E">
        <w:rPr>
          <w:rFonts w:ascii="Times New Roman" w:hAnsi="Times New Roman"/>
          <w:spacing w:val="-3"/>
        </w:rPr>
        <w:t xml:space="preserve">, Phone: (229) 388-8823, </w:t>
      </w:r>
      <w:r>
        <w:rPr>
          <w:rFonts w:ascii="Times New Roman" w:hAnsi="Times New Roman"/>
          <w:spacing w:val="-3"/>
        </w:rPr>
        <w:t xml:space="preserve">(Office of the Engineer) </w:t>
      </w:r>
      <w:r w:rsidRPr="00CD163E">
        <w:rPr>
          <w:rFonts w:ascii="Times New Roman" w:hAnsi="Times New Roman"/>
          <w:spacing w:val="-3"/>
        </w:rPr>
        <w:t xml:space="preserve">upon payment of </w:t>
      </w:r>
      <w:r w:rsidRPr="00E54DBF">
        <w:rPr>
          <w:rFonts w:ascii="Times New Roman" w:hAnsi="Times New Roman"/>
          <w:b/>
          <w:spacing w:val="-3"/>
        </w:rPr>
        <w:t>$</w:t>
      </w:r>
      <w:r w:rsidR="00C07EC7" w:rsidRPr="00E54DBF">
        <w:rPr>
          <w:rFonts w:ascii="Times New Roman" w:hAnsi="Times New Roman"/>
          <w:b/>
          <w:spacing w:val="-3"/>
        </w:rPr>
        <w:t>300</w:t>
      </w:r>
      <w:r w:rsidRPr="00E54DBF">
        <w:rPr>
          <w:rFonts w:ascii="Times New Roman" w:hAnsi="Times New Roman"/>
          <w:b/>
          <w:spacing w:val="-3"/>
        </w:rPr>
        <w:t>.00</w:t>
      </w:r>
      <w:r w:rsidRPr="00CD163E">
        <w:rPr>
          <w:rFonts w:ascii="Times New Roman" w:hAnsi="Times New Roman"/>
          <w:b/>
          <w:spacing w:val="-3"/>
        </w:rPr>
        <w:t xml:space="preserve"> </w:t>
      </w:r>
      <w:r w:rsidRPr="00CD163E">
        <w:rPr>
          <w:rFonts w:ascii="Times New Roman" w:hAnsi="Times New Roman"/>
          <w:spacing w:val="-3"/>
        </w:rPr>
        <w:t>for each set (non-refundable).</w:t>
      </w:r>
      <w:r>
        <w:rPr>
          <w:rFonts w:ascii="Times New Roman" w:hAnsi="Times New Roman"/>
          <w:spacing w:val="-3"/>
        </w:rPr>
        <w:t xml:space="preserve">  </w:t>
      </w:r>
      <w:r w:rsidRPr="00517D60">
        <w:rPr>
          <w:rFonts w:ascii="Times New Roman" w:hAnsi="Times New Roman"/>
          <w:bCs/>
        </w:rPr>
        <w:t>Prospective Bidders may examine the</w:t>
      </w:r>
      <w:r w:rsidRPr="00365528">
        <w:rPr>
          <w:rFonts w:ascii="Times New Roman" w:hAnsi="Times New Roman"/>
        </w:rPr>
        <w:t xml:space="preserve"> Bidding Documents at the </w:t>
      </w:r>
      <w:r w:rsidR="00BD7B05">
        <w:rPr>
          <w:rFonts w:ascii="Times New Roman" w:hAnsi="Times New Roman"/>
          <w:b/>
          <w:bCs/>
        </w:rPr>
        <w:t>Decatur County Board of Commissioners</w:t>
      </w:r>
      <w:r>
        <w:rPr>
          <w:rFonts w:ascii="Times New Roman" w:hAnsi="Times New Roman"/>
        </w:rPr>
        <w:t xml:space="preserve">, located at </w:t>
      </w:r>
      <w:r w:rsidR="00BD7B05" w:rsidRPr="00BD7B05">
        <w:rPr>
          <w:rFonts w:ascii="Times New Roman" w:hAnsi="Times New Roman"/>
          <w:b/>
          <w:bCs/>
        </w:rPr>
        <w:t>203 W Broughton St, Bainbridge, GA 39817</w:t>
      </w:r>
      <w:r>
        <w:rPr>
          <w:rFonts w:ascii="Times New Roman" w:hAnsi="Times New Roman"/>
        </w:rPr>
        <w:t xml:space="preserve"> or at Watkins &amp; Associates, LLC</w:t>
      </w:r>
      <w:r w:rsidRPr="00365528">
        <w:rPr>
          <w:rFonts w:ascii="Times New Roman" w:hAnsi="Times New Roman"/>
        </w:rPr>
        <w:t xml:space="preserve"> on Mondays through Fridays between the hours of</w:t>
      </w:r>
      <w:r>
        <w:rPr>
          <w:rFonts w:ascii="Times New Roman" w:hAnsi="Times New Roman"/>
        </w:rPr>
        <w:t xml:space="preserve"> 8 A.M. and 5 P.M.  </w:t>
      </w:r>
      <w:r w:rsidR="009861D0" w:rsidRPr="00365528">
        <w:rPr>
          <w:rFonts w:ascii="Times New Roman" w:hAnsi="Times New Roman"/>
        </w:rPr>
        <w:t xml:space="preserve">Upon request and receipt of the document </w:t>
      </w:r>
      <w:r w:rsidR="00517D60">
        <w:rPr>
          <w:rFonts w:ascii="Times New Roman" w:hAnsi="Times New Roman"/>
        </w:rPr>
        <w:t>payment</w:t>
      </w:r>
      <w:r w:rsidR="009861D0" w:rsidRPr="00365528">
        <w:rPr>
          <w:rFonts w:ascii="Times New Roman" w:hAnsi="Times New Roman"/>
        </w:rPr>
        <w:t xml:space="preserve"> indicated above, </w:t>
      </w:r>
      <w:r>
        <w:rPr>
          <w:rFonts w:ascii="Times New Roman" w:hAnsi="Times New Roman"/>
        </w:rPr>
        <w:t>Watkins &amp; Associates, LLC</w:t>
      </w:r>
      <w:r w:rsidR="009861D0" w:rsidRPr="00365528">
        <w:rPr>
          <w:rFonts w:ascii="Times New Roman" w:hAnsi="Times New Roman"/>
        </w:rPr>
        <w:t xml:space="preserve"> will transmit the Bidding Documents via delivery service.  The date that the Bidding Documents are transmitted will be considered the </w:t>
      </w:r>
      <w:r w:rsidR="00C76513">
        <w:rPr>
          <w:rFonts w:ascii="Times New Roman" w:hAnsi="Times New Roman"/>
        </w:rPr>
        <w:t xml:space="preserve">prospective </w:t>
      </w:r>
      <w:r w:rsidR="009861D0" w:rsidRPr="00365528">
        <w:rPr>
          <w:rFonts w:ascii="Times New Roman" w:hAnsi="Times New Roman"/>
        </w:rPr>
        <w:t xml:space="preserve">Bidder’s date of receipt of the Bidding Documents.  Partial sets of Bidding Documents will not be available from the </w:t>
      </w:r>
      <w:r w:rsidR="00C76513">
        <w:rPr>
          <w:rFonts w:ascii="Times New Roman" w:hAnsi="Times New Roman"/>
        </w:rPr>
        <w:t>Engineer</w:t>
      </w:r>
      <w:r w:rsidR="009861D0" w:rsidRPr="00365528">
        <w:rPr>
          <w:rFonts w:ascii="Times New Roman" w:hAnsi="Times New Roman"/>
        </w:rPr>
        <w:t xml:space="preserve">.  Neither Owner nor Engineer will be responsible for full or partial sets of Bidding Documents, including Addenda if any, obtained from sources other than the </w:t>
      </w:r>
      <w:r w:rsidR="005F187D">
        <w:rPr>
          <w:rFonts w:ascii="Times New Roman" w:hAnsi="Times New Roman"/>
        </w:rPr>
        <w:t>Office of the Engineer</w:t>
      </w:r>
      <w:r w:rsidR="009861D0" w:rsidRPr="00365528">
        <w:rPr>
          <w:rFonts w:ascii="Times New Roman" w:hAnsi="Times New Roman"/>
        </w:rPr>
        <w:t>.</w:t>
      </w:r>
    </w:p>
    <w:p w14:paraId="698C2E16" w14:textId="77777777" w:rsidR="005F187D" w:rsidRPr="00CD163E" w:rsidRDefault="005F187D" w:rsidP="005F187D">
      <w:pPr>
        <w:tabs>
          <w:tab w:val="left" w:pos="-720"/>
        </w:tabs>
        <w:suppressAutoHyphens/>
        <w:spacing w:before="0" w:after="240" w:line="23" w:lineRule="atLeast"/>
        <w:jc w:val="both"/>
        <w:rPr>
          <w:rFonts w:ascii="Times New Roman" w:hAnsi="Times New Roman"/>
          <w:spacing w:val="-3"/>
        </w:rPr>
      </w:pPr>
      <w:r w:rsidRPr="00CD163E">
        <w:rPr>
          <w:rFonts w:ascii="Times New Roman" w:hAnsi="Times New Roman"/>
          <w:b/>
          <w:spacing w:val="-3"/>
        </w:rPr>
        <w:t>Bonds:</w:t>
      </w:r>
      <w:r w:rsidRPr="00CD163E">
        <w:rPr>
          <w:rFonts w:ascii="Times New Roman" w:hAnsi="Times New Roman"/>
          <w:spacing w:val="-3"/>
        </w:rPr>
        <w:t xml:space="preserve">  All bid forms must be accompanied by a Bid Bond in an amount not less than ten percent (10%) of the amount bid.  The successful bidder, if awarded the Contract, will be required to furnish a Performance Bond and Payment Bond, each in the amount of one hundred percent (100%) of the Contract amount.  All bonds must appear on the Treasury Department's most current Circular 570 Listing.</w:t>
      </w:r>
    </w:p>
    <w:p w14:paraId="41D0E293" w14:textId="77777777" w:rsidR="005F187D" w:rsidRDefault="005F187D" w:rsidP="005F187D">
      <w:pPr>
        <w:pStyle w:val="JustifiedLevel2"/>
        <w:spacing w:after="240" w:line="23" w:lineRule="atLeast"/>
        <w:ind w:left="0"/>
        <w:rPr>
          <w:sz w:val="22"/>
          <w:szCs w:val="22"/>
        </w:rPr>
      </w:pPr>
      <w:r w:rsidRPr="00CD163E">
        <w:rPr>
          <w:b/>
          <w:sz w:val="22"/>
          <w:szCs w:val="22"/>
        </w:rPr>
        <w:t>Requests for Information:</w:t>
      </w:r>
      <w:r w:rsidRPr="00CD163E">
        <w:rPr>
          <w:sz w:val="22"/>
          <w:szCs w:val="22"/>
        </w:rPr>
        <w:t xml:space="preserve">  Plan holders list, addenda and bid results are available at www.watkinseng.com.  </w:t>
      </w:r>
    </w:p>
    <w:p w14:paraId="21129D5E" w14:textId="1717D531" w:rsidR="00E72947" w:rsidRDefault="005F187D" w:rsidP="005F187D">
      <w:pPr>
        <w:tabs>
          <w:tab w:val="left" w:pos="-720"/>
        </w:tabs>
        <w:suppressAutoHyphens/>
        <w:spacing w:before="0" w:after="240" w:line="23" w:lineRule="atLeast"/>
        <w:jc w:val="both"/>
        <w:rPr>
          <w:rFonts w:ascii="Times New Roman" w:hAnsi="Times New Roman"/>
          <w:color w:val="000000"/>
          <w:spacing w:val="-3"/>
        </w:rPr>
      </w:pPr>
      <w:r w:rsidRPr="00CD163E">
        <w:rPr>
          <w:rFonts w:ascii="Times New Roman" w:hAnsi="Times New Roman"/>
          <w:b/>
          <w:bCs/>
          <w:color w:val="000000"/>
          <w:spacing w:val="-3"/>
        </w:rPr>
        <w:lastRenderedPageBreak/>
        <w:t>Funding:</w:t>
      </w:r>
      <w:r w:rsidRPr="00CD163E">
        <w:rPr>
          <w:rFonts w:ascii="Times New Roman" w:hAnsi="Times New Roman"/>
          <w:color w:val="000000"/>
          <w:spacing w:val="-3"/>
        </w:rPr>
        <w:t xml:space="preserve">  Any Contract or Contracts awarded under this Advertisement for Bids will be funded </w:t>
      </w:r>
      <w:r w:rsidR="00345773">
        <w:rPr>
          <w:rFonts w:ascii="Times New Roman" w:hAnsi="Times New Roman"/>
          <w:color w:val="000000"/>
          <w:spacing w:val="-3"/>
        </w:rPr>
        <w:t xml:space="preserve">all or in part </w:t>
      </w:r>
      <w:r w:rsidRPr="00CD163E">
        <w:rPr>
          <w:rFonts w:ascii="Times New Roman" w:hAnsi="Times New Roman"/>
          <w:color w:val="000000"/>
          <w:spacing w:val="-3"/>
        </w:rPr>
        <w:t xml:space="preserve">by </w:t>
      </w:r>
      <w:r w:rsidR="00230E91">
        <w:rPr>
          <w:rFonts w:ascii="Times New Roman" w:hAnsi="Times New Roman"/>
          <w:color w:val="000000"/>
          <w:spacing w:val="-3"/>
        </w:rPr>
        <w:t xml:space="preserve">Decatur County’s </w:t>
      </w:r>
      <w:r w:rsidR="00230E91" w:rsidRPr="00345773">
        <w:rPr>
          <w:rFonts w:ascii="Times New Roman" w:hAnsi="Times New Roman"/>
          <w:color w:val="000000"/>
          <w:spacing w:val="-3"/>
        </w:rPr>
        <w:t xml:space="preserve">local </w:t>
      </w:r>
      <w:r w:rsidR="00955775" w:rsidRPr="00345773">
        <w:rPr>
          <w:rFonts w:ascii="Times New Roman" w:hAnsi="Times New Roman"/>
          <w:color w:val="000000"/>
          <w:spacing w:val="-3"/>
        </w:rPr>
        <w:t xml:space="preserve">Transportation Investment Act, </w:t>
      </w:r>
      <w:r w:rsidR="005B50FA">
        <w:rPr>
          <w:rFonts w:ascii="Times New Roman" w:hAnsi="Times New Roman"/>
          <w:color w:val="000000"/>
          <w:spacing w:val="-3"/>
        </w:rPr>
        <w:t xml:space="preserve">Transportation Special </w:t>
      </w:r>
      <w:r w:rsidR="00961A77">
        <w:rPr>
          <w:rFonts w:ascii="Times New Roman" w:hAnsi="Times New Roman"/>
          <w:color w:val="000000"/>
          <w:spacing w:val="-3"/>
        </w:rPr>
        <w:t xml:space="preserve">Purpose </w:t>
      </w:r>
      <w:r w:rsidR="00955775" w:rsidRPr="00345773">
        <w:rPr>
          <w:rFonts w:ascii="Times New Roman" w:hAnsi="Times New Roman"/>
          <w:color w:val="000000"/>
          <w:spacing w:val="-3"/>
        </w:rPr>
        <w:t>Local Option Sales Tax (</w:t>
      </w:r>
      <w:r w:rsidR="005B50FA">
        <w:rPr>
          <w:rFonts w:ascii="Times New Roman" w:hAnsi="Times New Roman"/>
          <w:color w:val="000000"/>
          <w:spacing w:val="-3"/>
        </w:rPr>
        <w:t>T</w:t>
      </w:r>
      <w:r w:rsidR="00955775" w:rsidRPr="00345773">
        <w:rPr>
          <w:rFonts w:ascii="Times New Roman" w:hAnsi="Times New Roman"/>
          <w:color w:val="000000"/>
          <w:spacing w:val="-3"/>
        </w:rPr>
        <w:t>SPLOST), or Local Maintenance &amp; Improvement Grant (LMIG).</w:t>
      </w:r>
    </w:p>
    <w:p w14:paraId="20632103" w14:textId="414C241F" w:rsidR="005F187D" w:rsidRPr="00CD163E" w:rsidRDefault="005F187D" w:rsidP="005F187D">
      <w:pPr>
        <w:tabs>
          <w:tab w:val="left" w:pos="-720"/>
        </w:tabs>
        <w:suppressAutoHyphens/>
        <w:spacing w:before="0" w:after="240" w:line="23" w:lineRule="atLeast"/>
        <w:jc w:val="both"/>
        <w:rPr>
          <w:rFonts w:ascii="Times New Roman" w:hAnsi="Times New Roman"/>
          <w:spacing w:val="-3"/>
        </w:rPr>
      </w:pPr>
      <w:r w:rsidRPr="00CD163E">
        <w:rPr>
          <w:rFonts w:ascii="Times New Roman" w:hAnsi="Times New Roman"/>
          <w:spacing w:val="-3"/>
        </w:rPr>
        <w:t>The Owner, reserves the right to reject any or all bids, to waive informalities, and to re-advertise.</w:t>
      </w:r>
    </w:p>
    <w:p w14:paraId="56D575D5" w14:textId="77777777" w:rsidR="00C76513" w:rsidRDefault="00C76513" w:rsidP="00B907C4">
      <w:pPr>
        <w:pStyle w:val="EJCDCStyle-NormalText"/>
        <w:spacing w:before="0" w:after="0" w:line="259" w:lineRule="auto"/>
        <w:rPr>
          <w:rFonts w:ascii="Times New Roman" w:hAnsi="Times New Roman"/>
        </w:rPr>
      </w:pPr>
    </w:p>
    <w:p w14:paraId="0E560238" w14:textId="1A997B29" w:rsidR="009861D0" w:rsidRPr="00365528" w:rsidRDefault="009861D0" w:rsidP="00365528">
      <w:pPr>
        <w:pStyle w:val="EJCDCStyle-NormalText"/>
        <w:spacing w:before="0" w:after="0" w:line="259" w:lineRule="auto"/>
        <w:ind w:left="720"/>
        <w:rPr>
          <w:rFonts w:ascii="Times New Roman" w:hAnsi="Times New Roman"/>
        </w:rPr>
      </w:pPr>
      <w:r w:rsidRPr="00365528">
        <w:rPr>
          <w:rFonts w:ascii="Times New Roman" w:hAnsi="Times New Roman"/>
        </w:rPr>
        <w:t>Owner:</w:t>
      </w:r>
      <w:r w:rsidRPr="00365528">
        <w:rPr>
          <w:rFonts w:ascii="Times New Roman" w:hAnsi="Times New Roman"/>
        </w:rPr>
        <w:tab/>
      </w:r>
      <w:r w:rsidR="007049F6">
        <w:rPr>
          <w:rFonts w:ascii="Times New Roman" w:hAnsi="Times New Roman"/>
          <w:b/>
        </w:rPr>
        <w:t>Decatur County Board of Commissioners</w:t>
      </w:r>
    </w:p>
    <w:p w14:paraId="149FC59C" w14:textId="1EA81220" w:rsidR="009861D0" w:rsidRPr="00365528" w:rsidRDefault="009861D0" w:rsidP="00365528">
      <w:pPr>
        <w:pStyle w:val="EJCDCStyle-NormalText"/>
        <w:spacing w:before="0" w:after="0" w:line="259" w:lineRule="auto"/>
        <w:ind w:left="720"/>
        <w:rPr>
          <w:rFonts w:ascii="Times New Roman" w:hAnsi="Times New Roman"/>
        </w:rPr>
      </w:pPr>
      <w:r w:rsidRPr="00365528">
        <w:rPr>
          <w:rFonts w:ascii="Times New Roman" w:hAnsi="Times New Roman"/>
        </w:rPr>
        <w:t>By:</w:t>
      </w:r>
      <w:r w:rsidRPr="00365528">
        <w:rPr>
          <w:rFonts w:ascii="Times New Roman" w:hAnsi="Times New Roman"/>
        </w:rPr>
        <w:tab/>
      </w:r>
      <w:r w:rsidR="000D2145" w:rsidRPr="000D2145">
        <w:rPr>
          <w:rFonts w:ascii="Times New Roman" w:hAnsi="Times New Roman"/>
          <w:b/>
        </w:rPr>
        <w:t>Pete Stephens</w:t>
      </w:r>
    </w:p>
    <w:p w14:paraId="506CAC0A" w14:textId="2A44AEE0" w:rsidR="009861D0" w:rsidRPr="00365528" w:rsidRDefault="009861D0" w:rsidP="00365528">
      <w:pPr>
        <w:pStyle w:val="EJCDCStyle-NormalText"/>
        <w:spacing w:before="0" w:after="0" w:line="259" w:lineRule="auto"/>
        <w:ind w:left="720"/>
        <w:rPr>
          <w:rFonts w:ascii="Times New Roman" w:hAnsi="Times New Roman"/>
        </w:rPr>
      </w:pPr>
      <w:r w:rsidRPr="00365528">
        <w:rPr>
          <w:rFonts w:ascii="Times New Roman" w:hAnsi="Times New Roman"/>
        </w:rPr>
        <w:t>Title:</w:t>
      </w:r>
      <w:r w:rsidRPr="00365528">
        <w:rPr>
          <w:rFonts w:ascii="Times New Roman" w:hAnsi="Times New Roman"/>
        </w:rPr>
        <w:tab/>
      </w:r>
      <w:r w:rsidR="000D2145">
        <w:rPr>
          <w:rFonts w:ascii="Times New Roman" w:hAnsi="Times New Roman"/>
          <w:b/>
        </w:rPr>
        <w:t>Chairman</w:t>
      </w:r>
    </w:p>
    <w:p w14:paraId="7410E893" w14:textId="5F35727F" w:rsidR="009861D0" w:rsidRDefault="009861D0" w:rsidP="00365528">
      <w:pPr>
        <w:pStyle w:val="EJCDCStyle-NormalText"/>
        <w:spacing w:before="0" w:after="0" w:line="259" w:lineRule="auto"/>
        <w:ind w:left="720"/>
        <w:rPr>
          <w:rFonts w:ascii="Times New Roman" w:hAnsi="Times New Roman"/>
          <w:b/>
        </w:rPr>
      </w:pPr>
      <w:r w:rsidRPr="00365528">
        <w:rPr>
          <w:rFonts w:ascii="Times New Roman" w:hAnsi="Times New Roman"/>
        </w:rPr>
        <w:t>Date:</w:t>
      </w:r>
      <w:r w:rsidRPr="00365528">
        <w:rPr>
          <w:rFonts w:ascii="Times New Roman" w:hAnsi="Times New Roman"/>
        </w:rPr>
        <w:tab/>
      </w:r>
      <w:r w:rsidR="00447228">
        <w:rPr>
          <w:rFonts w:ascii="Times New Roman" w:hAnsi="Times New Roman"/>
          <w:b/>
        </w:rPr>
        <w:t>August 2</w:t>
      </w:r>
      <w:r w:rsidR="00447228" w:rsidRPr="00447228">
        <w:rPr>
          <w:rFonts w:ascii="Times New Roman" w:hAnsi="Times New Roman"/>
          <w:b/>
          <w:vertAlign w:val="superscript"/>
        </w:rPr>
        <w:t>nd</w:t>
      </w:r>
      <w:r w:rsidR="00447228">
        <w:rPr>
          <w:rFonts w:ascii="Times New Roman" w:hAnsi="Times New Roman"/>
          <w:b/>
        </w:rPr>
        <w:t>, 16</w:t>
      </w:r>
      <w:r w:rsidR="00447228" w:rsidRPr="00447228">
        <w:rPr>
          <w:rFonts w:ascii="Times New Roman" w:hAnsi="Times New Roman"/>
          <w:b/>
          <w:vertAlign w:val="superscript"/>
        </w:rPr>
        <w:t>th</w:t>
      </w:r>
      <w:r w:rsidR="00447228">
        <w:rPr>
          <w:rFonts w:ascii="Times New Roman" w:hAnsi="Times New Roman"/>
          <w:b/>
        </w:rPr>
        <w:t xml:space="preserve"> and 30</w:t>
      </w:r>
      <w:r w:rsidR="00447228" w:rsidRPr="00447228">
        <w:rPr>
          <w:rFonts w:ascii="Times New Roman" w:hAnsi="Times New Roman"/>
          <w:b/>
          <w:vertAlign w:val="superscript"/>
        </w:rPr>
        <w:t>th</w:t>
      </w:r>
      <w:r w:rsidR="00447228">
        <w:rPr>
          <w:rFonts w:ascii="Times New Roman" w:hAnsi="Times New Roman"/>
          <w:b/>
        </w:rPr>
        <w:t>, 2023</w:t>
      </w:r>
    </w:p>
    <w:p w14:paraId="47B753A7" w14:textId="77777777" w:rsidR="00C76513" w:rsidRDefault="00C76513" w:rsidP="00365528">
      <w:pPr>
        <w:pStyle w:val="EJCDCStyle-NormalText"/>
        <w:spacing w:before="0" w:after="0" w:line="259" w:lineRule="auto"/>
        <w:ind w:left="720"/>
        <w:rPr>
          <w:rFonts w:ascii="Times New Roman" w:hAnsi="Times New Roman"/>
          <w:b/>
        </w:rPr>
      </w:pPr>
    </w:p>
    <w:p w14:paraId="5F10F812" w14:textId="77777777" w:rsidR="00C76513" w:rsidRPr="00365528" w:rsidRDefault="00C76513" w:rsidP="00365528">
      <w:pPr>
        <w:pStyle w:val="EJCDCStyle-NormalText"/>
        <w:spacing w:before="0" w:after="0" w:line="259" w:lineRule="auto"/>
        <w:ind w:left="720"/>
        <w:rPr>
          <w:rFonts w:ascii="Times New Roman" w:hAnsi="Times New Roman"/>
        </w:rPr>
      </w:pPr>
    </w:p>
    <w:p w14:paraId="2909B28B" w14:textId="77777777" w:rsidR="009861D0" w:rsidRDefault="009861D0" w:rsidP="00C76513">
      <w:pPr>
        <w:pStyle w:val="EJCDCStyle-NormalText"/>
        <w:spacing w:before="0" w:after="0" w:line="259" w:lineRule="auto"/>
        <w:jc w:val="center"/>
        <w:rPr>
          <w:rFonts w:ascii="Times New Roman" w:hAnsi="Times New Roman"/>
          <w:b/>
          <w:bCs/>
        </w:rPr>
      </w:pPr>
      <w:r w:rsidRPr="00C76513">
        <w:rPr>
          <w:rFonts w:ascii="Times New Roman" w:hAnsi="Times New Roman"/>
          <w:b/>
          <w:bCs/>
        </w:rPr>
        <w:t xml:space="preserve">END OF </w:t>
      </w:r>
      <w:r w:rsidR="00C76513" w:rsidRPr="00C76513">
        <w:rPr>
          <w:rFonts w:ascii="Times New Roman" w:hAnsi="Times New Roman"/>
          <w:b/>
          <w:bCs/>
        </w:rPr>
        <w:t>SECTION</w:t>
      </w:r>
    </w:p>
    <w:p w14:paraId="49644834" w14:textId="77777777" w:rsidR="00C835EA" w:rsidRPr="00C835EA" w:rsidRDefault="00C835EA" w:rsidP="00C835EA"/>
    <w:p w14:paraId="6315D168" w14:textId="77777777" w:rsidR="00C835EA" w:rsidRPr="00C835EA" w:rsidRDefault="00C835EA" w:rsidP="00C835EA"/>
    <w:p w14:paraId="044FA6B4" w14:textId="77777777" w:rsidR="00C835EA" w:rsidRPr="00C835EA" w:rsidRDefault="00C835EA" w:rsidP="00C835EA"/>
    <w:p w14:paraId="66A14388" w14:textId="77777777" w:rsidR="00C835EA" w:rsidRPr="00C835EA" w:rsidRDefault="00C835EA" w:rsidP="00C835EA"/>
    <w:p w14:paraId="0AD60950" w14:textId="77777777" w:rsidR="00C835EA" w:rsidRPr="00C835EA" w:rsidRDefault="00C835EA" w:rsidP="00C835EA"/>
    <w:p w14:paraId="5BA93845" w14:textId="77777777" w:rsidR="00C835EA" w:rsidRPr="00C835EA" w:rsidRDefault="00C835EA" w:rsidP="00C835EA"/>
    <w:p w14:paraId="115B84AE" w14:textId="77777777" w:rsidR="00C835EA" w:rsidRPr="00C835EA" w:rsidRDefault="00C835EA" w:rsidP="00C835EA"/>
    <w:p w14:paraId="6A3CDD96" w14:textId="77777777" w:rsidR="00C835EA" w:rsidRPr="00C835EA" w:rsidRDefault="00C835EA" w:rsidP="00C835EA"/>
    <w:p w14:paraId="73AF7CA6" w14:textId="77777777" w:rsidR="00C835EA" w:rsidRPr="00C835EA" w:rsidRDefault="00C835EA" w:rsidP="00C835EA"/>
    <w:p w14:paraId="7C6BE082" w14:textId="77777777" w:rsidR="00C835EA" w:rsidRPr="00C835EA" w:rsidRDefault="00C835EA" w:rsidP="00C835EA"/>
    <w:p w14:paraId="3BA3CF21" w14:textId="77777777" w:rsidR="00C835EA" w:rsidRPr="00C835EA" w:rsidRDefault="00C835EA" w:rsidP="00C835EA"/>
    <w:p w14:paraId="4578A7C1" w14:textId="77777777" w:rsidR="00C835EA" w:rsidRPr="00C835EA" w:rsidRDefault="00C835EA" w:rsidP="00C835EA"/>
    <w:p w14:paraId="63408238" w14:textId="77777777" w:rsidR="00C835EA" w:rsidRPr="00C835EA" w:rsidRDefault="00C835EA" w:rsidP="00C835EA"/>
    <w:p w14:paraId="25C7876D" w14:textId="77777777" w:rsidR="00C835EA" w:rsidRPr="00C835EA" w:rsidRDefault="00C835EA" w:rsidP="00C835EA"/>
    <w:p w14:paraId="7A959166" w14:textId="77777777" w:rsidR="00C835EA" w:rsidRPr="00C835EA" w:rsidRDefault="00C835EA" w:rsidP="00C835EA"/>
    <w:p w14:paraId="02B787D4" w14:textId="77777777" w:rsidR="00C835EA" w:rsidRPr="00C835EA" w:rsidRDefault="00C835EA" w:rsidP="00C835EA"/>
    <w:p w14:paraId="6F81D76F" w14:textId="77777777" w:rsidR="00C835EA" w:rsidRDefault="00C835EA" w:rsidP="00C835EA">
      <w:pPr>
        <w:rPr>
          <w:rFonts w:ascii="Times New Roman" w:hAnsi="Times New Roman"/>
          <w:b/>
          <w:bCs/>
        </w:rPr>
      </w:pPr>
    </w:p>
    <w:p w14:paraId="2B72C33E" w14:textId="6CB8E21C" w:rsidR="00C835EA" w:rsidRPr="00C835EA" w:rsidRDefault="00C835EA" w:rsidP="00C835EA">
      <w:pPr>
        <w:tabs>
          <w:tab w:val="left" w:pos="1878"/>
        </w:tabs>
      </w:pPr>
      <w:r>
        <w:tab/>
      </w:r>
    </w:p>
    <w:sectPr w:rsidR="00C835EA" w:rsidRPr="00C835EA" w:rsidSect="00DC660D">
      <w:headerReference w:type="even" r:id="rId10"/>
      <w:headerReference w:type="default" r:id="rId11"/>
      <w:footerReference w:type="even" r:id="rId12"/>
      <w:footerReference w:type="default" r:id="rId13"/>
      <w:pgSz w:w="12240" w:h="15840" w:code="1"/>
      <w:pgMar w:top="1080" w:right="1080" w:bottom="720" w:left="1440" w:header="1080" w:footer="720" w:gutter="36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AE16" w14:textId="77777777" w:rsidR="00A5402F" w:rsidRDefault="00A5402F" w:rsidP="009861D0">
      <w:pPr>
        <w:spacing w:before="0" w:after="0"/>
      </w:pPr>
      <w:r>
        <w:separator/>
      </w:r>
    </w:p>
    <w:p w14:paraId="6B11426E" w14:textId="77777777" w:rsidR="00A5402F" w:rsidRDefault="00A5402F"/>
  </w:endnote>
  <w:endnote w:type="continuationSeparator" w:id="0">
    <w:p w14:paraId="5CEEAF40" w14:textId="77777777" w:rsidR="00A5402F" w:rsidRDefault="00A5402F" w:rsidP="009861D0">
      <w:pPr>
        <w:spacing w:before="0" w:after="0"/>
      </w:pPr>
      <w:r>
        <w:continuationSeparator/>
      </w:r>
    </w:p>
    <w:p w14:paraId="4BC619E5" w14:textId="77777777" w:rsidR="00A5402F" w:rsidRDefault="00A54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nkGothic Md BT">
    <w:altName w:val="Copperplate Gothic Bold"/>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8AD6" w14:textId="77777777" w:rsidR="00700DC0" w:rsidRDefault="00700DC0" w:rsidP="00700DC0">
    <w:pPr>
      <w:pBdr>
        <w:top w:val="single" w:sz="2" w:space="1" w:color="auto"/>
      </w:pBdr>
      <w:tabs>
        <w:tab w:val="right" w:pos="9360"/>
      </w:tabs>
      <w:spacing w:before="0" w:after="0"/>
      <w:rPr>
        <w:rFonts w:ascii="Times New Roman" w:eastAsia="Times New Roman" w:hAnsi="Times New Roman"/>
        <w:spacing w:val="-2"/>
        <w:sz w:val="20"/>
        <w:szCs w:val="16"/>
      </w:rPr>
    </w:pPr>
    <w:r w:rsidRPr="00700DC0">
      <w:rPr>
        <w:rFonts w:ascii="Times New Roman" w:eastAsia="Times New Roman" w:hAnsi="Times New Roman"/>
        <w:spacing w:val="-2"/>
        <w:sz w:val="20"/>
        <w:szCs w:val="16"/>
      </w:rPr>
      <w:t>City/County, Georgia</w:t>
    </w:r>
    <w:r>
      <w:rPr>
        <w:rFonts w:ascii="Times New Roman" w:eastAsia="Times New Roman" w:hAnsi="Times New Roman"/>
        <w:spacing w:val="-2"/>
        <w:sz w:val="20"/>
        <w:szCs w:val="16"/>
      </w:rPr>
      <w:tab/>
    </w:r>
    <w:r w:rsidRPr="00700DC0">
      <w:rPr>
        <w:rFonts w:ascii="Times New Roman" w:eastAsia="Times New Roman" w:hAnsi="Times New Roman"/>
        <w:spacing w:val="-2"/>
        <w:sz w:val="20"/>
        <w:szCs w:val="16"/>
      </w:rPr>
      <w:t>W&amp;A Project No.: W0000-000-01</w:t>
    </w:r>
  </w:p>
  <w:p w14:paraId="106E1035" w14:textId="77777777" w:rsidR="00700DC0" w:rsidRDefault="00700DC0" w:rsidP="00700DC0">
    <w:pPr>
      <w:pBdr>
        <w:top w:val="single" w:sz="2" w:space="1" w:color="auto"/>
      </w:pBdr>
      <w:tabs>
        <w:tab w:val="right" w:pos="9360"/>
      </w:tabs>
      <w:spacing w:before="0" w:after="0"/>
      <w:rPr>
        <w:rFonts w:ascii="Times New Roman" w:eastAsia="Times New Roman" w:hAnsi="Times New Roman"/>
        <w:spacing w:val="-2"/>
        <w:sz w:val="20"/>
        <w:szCs w:val="16"/>
      </w:rPr>
    </w:pPr>
    <w:r w:rsidRPr="00700DC0">
      <w:rPr>
        <w:rFonts w:ascii="Times New Roman" w:eastAsia="Times New Roman" w:hAnsi="Times New Roman"/>
        <w:spacing w:val="-2"/>
        <w:sz w:val="20"/>
        <w:szCs w:val="16"/>
      </w:rPr>
      <w:t>Project Name</w:t>
    </w:r>
    <w:r w:rsidRPr="00700DC0">
      <w:rPr>
        <w:rFonts w:ascii="Times New Roman" w:eastAsia="Times New Roman" w:hAnsi="Times New Roman"/>
        <w:spacing w:val="-2"/>
        <w:sz w:val="20"/>
        <w:szCs w:val="16"/>
      </w:rPr>
      <w:tab/>
      <w:t>USDA No.: XXX</w:t>
    </w:r>
  </w:p>
  <w:p w14:paraId="69707A46" w14:textId="77777777" w:rsidR="00700DC0" w:rsidRPr="00700DC0" w:rsidRDefault="00700DC0" w:rsidP="00700DC0">
    <w:pPr>
      <w:pBdr>
        <w:top w:val="single" w:sz="2" w:space="1" w:color="auto"/>
      </w:pBdr>
      <w:tabs>
        <w:tab w:val="right" w:pos="9360"/>
      </w:tabs>
      <w:spacing w:before="0" w:after="0"/>
      <w:rPr>
        <w:rFonts w:ascii="Times New Roman" w:eastAsia="Times New Roman" w:hAnsi="Times New Roman"/>
        <w:spacing w:val="-2"/>
        <w:sz w:val="20"/>
        <w:szCs w:val="16"/>
      </w:rPr>
    </w:pPr>
    <w:r w:rsidRPr="00700DC0">
      <w:rPr>
        <w:rFonts w:ascii="Times New Roman" w:eastAsia="Times New Roman" w:hAnsi="Times New Roman"/>
        <w:spacing w:val="-2"/>
        <w:sz w:val="20"/>
        <w:szCs w:val="16"/>
      </w:rPr>
      <w:t>Project Name</w:t>
    </w:r>
    <w:r w:rsidRPr="00700DC0">
      <w:rPr>
        <w:rFonts w:ascii="Times New Roman" w:eastAsia="Times New Roman" w:hAnsi="Times New Roman"/>
        <w:spacing w:val="-2"/>
        <w:sz w:val="20"/>
        <w:szCs w:val="16"/>
      </w:rPr>
      <w:tab/>
      <w:t>Date 20XX</w:t>
    </w:r>
  </w:p>
  <w:p w14:paraId="1B0FB20A" w14:textId="77777777" w:rsidR="00700DC0" w:rsidRPr="00700DC0" w:rsidRDefault="00700DC0" w:rsidP="00700DC0">
    <w:pPr>
      <w:pBdr>
        <w:bottom w:val="single" w:sz="2" w:space="1" w:color="auto"/>
      </w:pBdr>
      <w:spacing w:before="0" w:after="0"/>
      <w:jc w:val="center"/>
      <w:rPr>
        <w:rFonts w:ascii="Times New Roman" w:eastAsia="Times New Roman" w:hAnsi="Times New Roman"/>
        <w:spacing w:val="-2"/>
        <w:sz w:val="16"/>
        <w:szCs w:val="16"/>
      </w:rPr>
    </w:pPr>
    <w:r w:rsidRPr="00700DC0">
      <w:rPr>
        <w:rFonts w:ascii="Times New Roman" w:eastAsia="Times New Roman" w:hAnsi="Times New Roman"/>
        <w:spacing w:val="-2"/>
        <w:sz w:val="16"/>
        <w:szCs w:val="16"/>
      </w:rPr>
      <w:t>Copyright © 2013 National Society of Professional Engineers for EJCDC®.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12B8" w14:textId="77777777" w:rsidR="00C835EA" w:rsidRPr="00C835EA" w:rsidRDefault="00C835EA" w:rsidP="00C835EA">
    <w:pPr>
      <w:pBdr>
        <w:top w:val="single" w:sz="4" w:space="1" w:color="auto"/>
        <w:bottom w:val="single" w:sz="4" w:space="1" w:color="auto"/>
      </w:pBdr>
      <w:tabs>
        <w:tab w:val="right" w:pos="9360"/>
      </w:tabs>
      <w:spacing w:before="0" w:after="0"/>
      <w:rPr>
        <w:rFonts w:ascii="Times New Roman" w:eastAsia="Times New Roman" w:hAnsi="Times New Roman"/>
        <w:spacing w:val="-2"/>
        <w:sz w:val="20"/>
        <w:szCs w:val="20"/>
      </w:rPr>
    </w:pPr>
    <w:bookmarkStart w:id="0" w:name="_Hlk493070034"/>
    <w:r w:rsidRPr="00C835EA">
      <w:rPr>
        <w:rFonts w:ascii="Times New Roman" w:eastAsia="Times New Roman" w:hAnsi="Times New Roman"/>
        <w:spacing w:val="-2"/>
        <w:sz w:val="20"/>
        <w:szCs w:val="20"/>
      </w:rPr>
      <w:t>Decatur County, Georgia</w:t>
    </w:r>
    <w:r w:rsidRPr="00C835EA">
      <w:rPr>
        <w:rFonts w:ascii="Times New Roman" w:eastAsia="Times New Roman" w:hAnsi="Times New Roman"/>
        <w:spacing w:val="-2"/>
        <w:sz w:val="20"/>
        <w:szCs w:val="20"/>
      </w:rPr>
      <w:tab/>
      <w:t>W&amp;A Project No.: W0405-019-01</w:t>
    </w:r>
  </w:p>
  <w:p w14:paraId="158F1BB3" w14:textId="77777777" w:rsidR="00C835EA" w:rsidRPr="00C835EA" w:rsidRDefault="00C835EA" w:rsidP="00C835EA">
    <w:pPr>
      <w:pBdr>
        <w:top w:val="single" w:sz="4" w:space="1" w:color="auto"/>
        <w:bottom w:val="single" w:sz="4" w:space="1" w:color="auto"/>
      </w:pBdr>
      <w:tabs>
        <w:tab w:val="right" w:pos="9360"/>
      </w:tabs>
      <w:spacing w:before="0" w:after="0"/>
      <w:rPr>
        <w:rFonts w:ascii="Times New Roman" w:eastAsia="Times New Roman" w:hAnsi="Times New Roman"/>
        <w:spacing w:val="-2"/>
        <w:sz w:val="20"/>
        <w:szCs w:val="20"/>
      </w:rPr>
    </w:pPr>
    <w:r w:rsidRPr="00C835EA">
      <w:rPr>
        <w:rFonts w:ascii="Times New Roman" w:eastAsia="Times New Roman" w:hAnsi="Times New Roman"/>
        <w:spacing w:val="-2"/>
        <w:sz w:val="20"/>
        <w:szCs w:val="20"/>
      </w:rPr>
      <w:t>Street &amp; Drainage Improvements</w:t>
    </w:r>
  </w:p>
  <w:p w14:paraId="3A77EA26" w14:textId="2E26696F" w:rsidR="00DC660D" w:rsidRPr="00DC660D" w:rsidRDefault="00C835EA" w:rsidP="00C835EA">
    <w:pPr>
      <w:pBdr>
        <w:top w:val="single" w:sz="4" w:space="1" w:color="auto"/>
        <w:bottom w:val="single" w:sz="4" w:space="1" w:color="auto"/>
      </w:pBdr>
      <w:tabs>
        <w:tab w:val="right" w:pos="9360"/>
      </w:tabs>
      <w:spacing w:before="0" w:after="0"/>
      <w:rPr>
        <w:rFonts w:ascii="Times New Roman" w:eastAsia="Times New Roman" w:hAnsi="Times New Roman"/>
        <w:spacing w:val="-2"/>
        <w:sz w:val="20"/>
        <w:szCs w:val="20"/>
      </w:rPr>
    </w:pPr>
    <w:r w:rsidRPr="00C835EA">
      <w:rPr>
        <w:rFonts w:ascii="Times New Roman" w:eastAsia="Times New Roman" w:hAnsi="Times New Roman"/>
        <w:spacing w:val="-2"/>
        <w:sz w:val="20"/>
        <w:szCs w:val="20"/>
      </w:rPr>
      <w:t>to Serve Sharber Road</w:t>
    </w:r>
    <w:r w:rsidR="00DC660D" w:rsidRPr="00DC660D">
      <w:rPr>
        <w:rFonts w:ascii="Times New Roman" w:eastAsia="Times New Roman" w:hAnsi="Times New Roman"/>
        <w:spacing w:val="-2"/>
        <w:sz w:val="20"/>
        <w:szCs w:val="20"/>
      </w:rPr>
      <w:tab/>
    </w:r>
    <w:bookmarkEnd w:id="0"/>
    <w:r w:rsidR="00DC660D" w:rsidRPr="00DC660D">
      <w:rPr>
        <w:rFonts w:ascii="Times New Roman" w:eastAsia="Times New Roman" w:hAnsi="Times New Roman"/>
        <w:sz w:val="20"/>
        <w:szCs w:val="20"/>
      </w:rPr>
      <w:t>00</w:t>
    </w:r>
    <w:r w:rsidR="00DC660D">
      <w:rPr>
        <w:rFonts w:ascii="Times New Roman" w:eastAsia="Times New Roman" w:hAnsi="Times New Roman"/>
        <w:sz w:val="20"/>
        <w:szCs w:val="20"/>
      </w:rPr>
      <w:t>111</w:t>
    </w:r>
    <w:r w:rsidR="00DC660D" w:rsidRPr="00DC660D">
      <w:rPr>
        <w:rFonts w:ascii="Times New Roman" w:eastAsia="Times New Roman" w:hAnsi="Times New Roman"/>
        <w:sz w:val="20"/>
        <w:szCs w:val="20"/>
      </w:rPr>
      <w:t>-</w:t>
    </w:r>
    <w:r w:rsidR="00DC660D" w:rsidRPr="00DC660D">
      <w:rPr>
        <w:rFonts w:ascii="Times New Roman" w:eastAsia="Times New Roman" w:hAnsi="Times New Roman"/>
        <w:sz w:val="20"/>
        <w:szCs w:val="20"/>
      </w:rPr>
      <w:fldChar w:fldCharType="begin"/>
    </w:r>
    <w:r w:rsidR="00DC660D" w:rsidRPr="00DC660D">
      <w:rPr>
        <w:rFonts w:ascii="Times New Roman" w:eastAsia="Times New Roman" w:hAnsi="Times New Roman"/>
        <w:sz w:val="20"/>
        <w:szCs w:val="20"/>
      </w:rPr>
      <w:instrText xml:space="preserve"> PAGE </w:instrText>
    </w:r>
    <w:r w:rsidR="00DC660D" w:rsidRPr="00DC660D">
      <w:rPr>
        <w:rFonts w:ascii="Times New Roman" w:eastAsia="Times New Roman" w:hAnsi="Times New Roman"/>
        <w:sz w:val="20"/>
        <w:szCs w:val="20"/>
      </w:rPr>
      <w:fldChar w:fldCharType="separate"/>
    </w:r>
    <w:r w:rsidR="00DC660D" w:rsidRPr="00DC660D">
      <w:rPr>
        <w:rFonts w:ascii="Times New Roman" w:eastAsia="Times New Roman" w:hAnsi="Times New Roman"/>
        <w:sz w:val="20"/>
        <w:szCs w:val="20"/>
      </w:rPr>
      <w:t>1</w:t>
    </w:r>
    <w:r w:rsidR="00DC660D" w:rsidRPr="00DC660D">
      <w:rPr>
        <w:rFonts w:ascii="Times New Roman" w:eastAsia="Times New Roman" w:hAnsi="Times New Roman"/>
        <w:sz w:val="20"/>
        <w:szCs w:val="20"/>
      </w:rPr>
      <w:fldChar w:fldCharType="end"/>
    </w:r>
  </w:p>
  <w:p w14:paraId="2A6F652F" w14:textId="77777777" w:rsidR="00700DC0" w:rsidRPr="00700DC0" w:rsidRDefault="00700DC0" w:rsidP="00C07EC7">
    <w:pPr>
      <w:pBdr>
        <w:top w:val="single" w:sz="4" w:space="1" w:color="auto"/>
        <w:bottom w:val="single" w:sz="4" w:space="1" w:color="auto"/>
      </w:pBdr>
      <w:spacing w:before="0" w:after="0"/>
      <w:jc w:val="center"/>
      <w:rPr>
        <w:rFonts w:ascii="Times New Roman" w:eastAsia="Times New Roman" w:hAnsi="Times New Roman"/>
        <w:spacing w:val="-2"/>
        <w:sz w:val="16"/>
        <w:szCs w:val="16"/>
      </w:rPr>
    </w:pPr>
    <w:r w:rsidRPr="00700DC0">
      <w:rPr>
        <w:rFonts w:ascii="Times New Roman" w:eastAsia="Times New Roman" w:hAnsi="Times New Roman"/>
        <w:spacing w:val="-2"/>
        <w:sz w:val="16"/>
        <w:szCs w:val="16"/>
      </w:rPr>
      <w:t>Copyright © 2013 National Society of Professional Engineers for EJCDC®.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8212" w14:textId="77777777" w:rsidR="00A5402F" w:rsidRDefault="00A5402F" w:rsidP="009861D0">
      <w:pPr>
        <w:spacing w:before="0" w:after="0"/>
      </w:pPr>
      <w:r>
        <w:separator/>
      </w:r>
    </w:p>
    <w:p w14:paraId="5EBEAC87" w14:textId="77777777" w:rsidR="00A5402F" w:rsidRDefault="00A5402F"/>
  </w:footnote>
  <w:footnote w:type="continuationSeparator" w:id="0">
    <w:p w14:paraId="5C8E37C1" w14:textId="77777777" w:rsidR="00A5402F" w:rsidRDefault="00A5402F" w:rsidP="009861D0">
      <w:pPr>
        <w:spacing w:before="0" w:after="0"/>
      </w:pPr>
      <w:r>
        <w:continuationSeparator/>
      </w:r>
    </w:p>
    <w:p w14:paraId="56FDCD8A" w14:textId="77777777" w:rsidR="00A5402F" w:rsidRDefault="00A540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1D53" w14:textId="77777777" w:rsidR="00836DDF" w:rsidRDefault="00836DDF" w:rsidP="00836DDF">
    <w:pPr>
      <w:pStyle w:val="Header"/>
      <w:pBdr>
        <w:bottom w:val="thinThickSmallGap" w:sz="12" w:space="1" w:color="auto"/>
      </w:pBdr>
      <w:rPr>
        <w:rFonts w:ascii="BankGothic Md BT" w:hAnsi="BankGothic Md BT"/>
        <w:sz w:val="28"/>
        <w:szCs w:val="20"/>
      </w:rPr>
    </w:pPr>
    <w:r>
      <w:rPr>
        <w:rFonts w:ascii="BankGothic Md BT" w:hAnsi="BankGothic Md BT"/>
        <w:sz w:val="28"/>
      </w:rPr>
      <w:t>Advertisement for Bids</w:t>
    </w:r>
  </w:p>
  <w:p w14:paraId="6F98E1C0" w14:textId="77777777" w:rsidR="00836DDF" w:rsidRPr="00700DC0" w:rsidRDefault="00D57B73" w:rsidP="00836DDF">
    <w:pPr>
      <w:pStyle w:val="Header"/>
      <w:rPr>
        <w:rStyle w:val="PageNumber"/>
        <w:sz w:val="22"/>
      </w:rPr>
    </w:pPr>
    <w:r w:rsidRPr="00700DC0">
      <w:rPr>
        <w:rFonts w:ascii="BankGothic Md BT" w:hAnsi="BankGothic Md BT"/>
      </w:rPr>
      <w:t>00</w:t>
    </w:r>
    <w:r w:rsidR="00836DDF" w:rsidRPr="00700DC0">
      <w:rPr>
        <w:rFonts w:ascii="BankGothic Md BT" w:hAnsi="BankGothic Md BT"/>
      </w:rPr>
      <w:t>111-</w:t>
    </w:r>
    <w:r w:rsidR="00836DDF" w:rsidRPr="00700DC0">
      <w:rPr>
        <w:rStyle w:val="PageNumber"/>
        <w:rFonts w:ascii="BankGothic Md BT" w:hAnsi="BankGothic Md BT"/>
        <w:b w:val="0"/>
        <w:bCs/>
        <w:sz w:val="22"/>
      </w:rPr>
      <w:fldChar w:fldCharType="begin"/>
    </w:r>
    <w:r w:rsidR="00836DDF" w:rsidRPr="00700DC0">
      <w:rPr>
        <w:rStyle w:val="PageNumber"/>
        <w:rFonts w:ascii="BankGothic Md BT" w:hAnsi="BankGothic Md BT"/>
        <w:b w:val="0"/>
        <w:bCs/>
        <w:sz w:val="22"/>
      </w:rPr>
      <w:instrText xml:space="preserve"> PAGE </w:instrText>
    </w:r>
    <w:r w:rsidR="00836DDF" w:rsidRPr="00700DC0">
      <w:rPr>
        <w:rStyle w:val="PageNumber"/>
        <w:rFonts w:ascii="BankGothic Md BT" w:hAnsi="BankGothic Md BT"/>
        <w:b w:val="0"/>
        <w:bCs/>
        <w:sz w:val="22"/>
      </w:rPr>
      <w:fldChar w:fldCharType="separate"/>
    </w:r>
    <w:r w:rsidR="00836DDF" w:rsidRPr="00700DC0">
      <w:rPr>
        <w:rStyle w:val="PageNumber"/>
        <w:rFonts w:ascii="BankGothic Md BT" w:hAnsi="BankGothic Md BT"/>
        <w:b w:val="0"/>
        <w:bCs/>
        <w:sz w:val="22"/>
      </w:rPr>
      <w:t>1</w:t>
    </w:r>
    <w:r w:rsidR="00836DDF" w:rsidRPr="00700DC0">
      <w:rPr>
        <w:rStyle w:val="PageNumber"/>
        <w:rFonts w:ascii="BankGothic Md BT" w:hAnsi="BankGothic Md BT"/>
        <w:b w:val="0"/>
        <w:bCs/>
        <w:sz w:val="22"/>
      </w:rPr>
      <w:fldChar w:fldCharType="end"/>
    </w:r>
  </w:p>
  <w:p w14:paraId="57197DEE" w14:textId="77777777" w:rsidR="00836DDF" w:rsidRDefault="00836DDF" w:rsidP="00836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BC7" w14:textId="77777777" w:rsidR="00836DDF" w:rsidRDefault="00836DDF" w:rsidP="00DC660D">
    <w:pPr>
      <w:pStyle w:val="Header"/>
      <w:pBdr>
        <w:bottom w:val="thinThickSmallGap" w:sz="12" w:space="1" w:color="auto"/>
      </w:pBdr>
      <w:jc w:val="center"/>
      <w:rPr>
        <w:rFonts w:ascii="BankGothic Md BT" w:hAnsi="BankGothic Md BT"/>
        <w:sz w:val="28"/>
        <w:szCs w:val="20"/>
      </w:rPr>
    </w:pPr>
    <w:r>
      <w:rPr>
        <w:rFonts w:ascii="BankGothic Md BT" w:hAnsi="BankGothic Md BT"/>
        <w:sz w:val="28"/>
      </w:rPr>
      <w:t>Advertisement for Bids</w:t>
    </w:r>
  </w:p>
  <w:p w14:paraId="7A1E6CC7" w14:textId="0BAC4D96" w:rsidR="00836DDF" w:rsidRPr="00053EC6" w:rsidRDefault="00E72AA6" w:rsidP="00DC660D">
    <w:pPr>
      <w:pStyle w:val="Header"/>
      <w:jc w:val="center"/>
      <w:rPr>
        <w:rStyle w:val="PageNumber"/>
        <w:sz w:val="24"/>
        <w:szCs w:val="24"/>
      </w:rPr>
    </w:pPr>
    <w:r w:rsidRPr="00053EC6">
      <w:rPr>
        <w:rFonts w:ascii="BankGothic Md BT" w:hAnsi="BankGothic Md BT"/>
        <w:sz w:val="24"/>
        <w:szCs w:val="24"/>
      </w:rPr>
      <w:t xml:space="preserve">Section </w:t>
    </w:r>
    <w:r w:rsidR="00D57B73" w:rsidRPr="00053EC6">
      <w:rPr>
        <w:rFonts w:ascii="BankGothic Md BT" w:hAnsi="BankGothic Md BT"/>
        <w:sz w:val="24"/>
        <w:szCs w:val="24"/>
      </w:rPr>
      <w:t>00</w:t>
    </w:r>
    <w:r w:rsidR="00836DDF" w:rsidRPr="00053EC6">
      <w:rPr>
        <w:rFonts w:ascii="BankGothic Md BT" w:hAnsi="BankGothic Md BT"/>
        <w:sz w:val="24"/>
        <w:szCs w:val="24"/>
      </w:rPr>
      <w:t>11</w:t>
    </w:r>
    <w:r w:rsidR="00DC660D" w:rsidRPr="00053EC6">
      <w:rPr>
        <w:rFonts w:ascii="BankGothic Md BT" w:hAnsi="BankGothic Md BT"/>
        <w:sz w:val="24"/>
        <w:szCs w:val="24"/>
      </w:rPr>
      <w:t>1</w:t>
    </w:r>
  </w:p>
  <w:p w14:paraId="7C40062D" w14:textId="77777777" w:rsidR="00836DDF" w:rsidRDefault="00836DDF" w:rsidP="00DC660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5A2"/>
    <w:multiLevelType w:val="singleLevel"/>
    <w:tmpl w:val="CBD2DD8A"/>
    <w:lvl w:ilvl="0">
      <w:start w:val="1"/>
      <w:numFmt w:val="decimal"/>
      <w:lvlText w:val="%1."/>
      <w:legacy w:legacy="1" w:legacySpace="0" w:legacyIndent="360"/>
      <w:lvlJc w:val="left"/>
      <w:pPr>
        <w:ind w:left="630" w:hanging="360"/>
      </w:pPr>
    </w:lvl>
  </w:abstractNum>
  <w:abstractNum w:abstractNumId="1" w15:restartNumberingAfterBreak="0">
    <w:nsid w:val="04F97E80"/>
    <w:multiLevelType w:val="hybridMultilevel"/>
    <w:tmpl w:val="54129670"/>
    <w:lvl w:ilvl="0" w:tplc="718A19E2">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40609"/>
    <w:multiLevelType w:val="multilevel"/>
    <w:tmpl w:val="D870CB34"/>
    <w:numStyleLink w:val="NotestoUser"/>
  </w:abstractNum>
  <w:abstractNum w:abstractNumId="3" w15:restartNumberingAfterBreak="0">
    <w:nsid w:val="102803EC"/>
    <w:multiLevelType w:val="hybridMultilevel"/>
    <w:tmpl w:val="6188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5B49"/>
    <w:multiLevelType w:val="singleLevel"/>
    <w:tmpl w:val="CBD2DD8A"/>
    <w:lvl w:ilvl="0">
      <w:start w:val="1"/>
      <w:numFmt w:val="decimal"/>
      <w:lvlText w:val="%1."/>
      <w:legacy w:legacy="1" w:legacySpace="0" w:legacyIndent="360"/>
      <w:lvlJc w:val="left"/>
      <w:pPr>
        <w:ind w:left="360" w:hanging="360"/>
      </w:pPr>
    </w:lvl>
  </w:abstractNum>
  <w:abstractNum w:abstractNumId="5" w15:restartNumberingAfterBreak="0">
    <w:nsid w:val="1B037E92"/>
    <w:multiLevelType w:val="multilevel"/>
    <w:tmpl w:val="D870CB34"/>
    <w:styleLink w:val="NotestoUser"/>
    <w:lvl w:ilvl="0">
      <w:start w:val="1"/>
      <w:numFmt w:val="none"/>
      <w:pStyle w:val="EJCDCStyle-NotestoUserHeading"/>
      <w:suff w:val="nothing"/>
      <w:lvlText w:val="Note(s) to User:"/>
      <w:lvlJc w:val="left"/>
      <w:pPr>
        <w:ind w:left="0" w:firstLine="0"/>
      </w:pPr>
      <w:rPr>
        <w:rFonts w:ascii="Calibri" w:hAnsi="Calibri" w:hint="default"/>
        <w:i/>
        <w:caps/>
        <w:smallCaps w:val="0"/>
        <w:sz w:val="22"/>
      </w:rPr>
    </w:lvl>
    <w:lvl w:ilvl="1">
      <w:start w:val="1"/>
      <w:numFmt w:val="decimal"/>
      <w:pStyle w:val="EJCDCStyle-NotestoUserText"/>
      <w:lvlText w:val="%2."/>
      <w:lvlJc w:val="left"/>
      <w:pPr>
        <w:tabs>
          <w:tab w:val="num" w:pos="1800"/>
        </w:tabs>
        <w:ind w:left="1800" w:hanging="360"/>
      </w:pPr>
      <w:rPr>
        <w:rFonts w:ascii="Calibri" w:hAnsi="Calibri" w:hint="default"/>
        <w:i/>
        <w:sz w:val="22"/>
      </w:rPr>
    </w:lvl>
    <w:lvl w:ilvl="2">
      <w:start w:val="1"/>
      <w:numFmt w:val="none"/>
      <w:pStyle w:val="EJCDCStyle-NotestoUserTextSingleNote"/>
      <w:suff w:val="nothing"/>
      <w:lvlText w:val=""/>
      <w:lvlJc w:val="left"/>
      <w:pPr>
        <w:ind w:left="1440" w:firstLine="0"/>
      </w:pPr>
      <w:rPr>
        <w:rFonts w:ascii="Calibri" w:hAnsi="Calibri" w:hint="default"/>
        <w:i/>
        <w:sz w:val="22"/>
      </w:rPr>
    </w:lvl>
    <w:lvl w:ilvl="3">
      <w:start w:val="1"/>
      <w:numFmt w:val="none"/>
      <w:suff w:val="nothing"/>
      <w:lvlText w:val=""/>
      <w:lvlJc w:val="left"/>
      <w:pPr>
        <w:ind w:left="1440" w:firstLine="0"/>
      </w:pPr>
      <w:rPr>
        <w:rFonts w:ascii="Calibri" w:hAnsi="Calibri" w:hint="default"/>
        <w:i/>
        <w:sz w:val="22"/>
      </w:rPr>
    </w:lvl>
    <w:lvl w:ilvl="4">
      <w:start w:val="1"/>
      <w:numFmt w:val="none"/>
      <w:suff w:val="nothing"/>
      <w:lvlText w:val=""/>
      <w:lvlJc w:val="left"/>
      <w:pPr>
        <w:ind w:left="1440" w:firstLine="0"/>
      </w:pPr>
      <w:rPr>
        <w:rFonts w:ascii="Calibri" w:hAnsi="Calibri" w:hint="default"/>
        <w:i/>
        <w:sz w:val="22"/>
      </w:rPr>
    </w:lvl>
    <w:lvl w:ilvl="5">
      <w:start w:val="1"/>
      <w:numFmt w:val="none"/>
      <w:suff w:val="nothing"/>
      <w:lvlText w:val=""/>
      <w:lvlJc w:val="left"/>
      <w:pPr>
        <w:ind w:left="1440" w:firstLine="0"/>
      </w:pPr>
      <w:rPr>
        <w:rFonts w:ascii="Calibri" w:hAnsi="Calibri" w:hint="default"/>
        <w:i/>
        <w:sz w:val="22"/>
      </w:rPr>
    </w:lvl>
    <w:lvl w:ilvl="6">
      <w:start w:val="1"/>
      <w:numFmt w:val="none"/>
      <w:suff w:val="nothing"/>
      <w:lvlText w:val=""/>
      <w:lvlJc w:val="left"/>
      <w:pPr>
        <w:ind w:left="1440" w:firstLine="0"/>
      </w:pPr>
      <w:rPr>
        <w:rFonts w:ascii="Calibri" w:hAnsi="Calibri" w:hint="default"/>
        <w:i/>
        <w:sz w:val="22"/>
      </w:rPr>
    </w:lvl>
    <w:lvl w:ilvl="7">
      <w:start w:val="1"/>
      <w:numFmt w:val="none"/>
      <w:suff w:val="nothing"/>
      <w:lvlText w:val=""/>
      <w:lvlJc w:val="left"/>
      <w:pPr>
        <w:ind w:left="1440" w:firstLine="0"/>
      </w:pPr>
      <w:rPr>
        <w:rFonts w:ascii="Calibri" w:hAnsi="Calibri" w:hint="default"/>
        <w:i/>
        <w:sz w:val="22"/>
      </w:rPr>
    </w:lvl>
    <w:lvl w:ilvl="8">
      <w:start w:val="1"/>
      <w:numFmt w:val="none"/>
      <w:suff w:val="nothing"/>
      <w:lvlText w:val=""/>
      <w:lvlJc w:val="left"/>
      <w:pPr>
        <w:ind w:left="1440" w:firstLine="0"/>
      </w:pPr>
      <w:rPr>
        <w:rFonts w:ascii="Calibri" w:hAnsi="Calibri" w:hint="default"/>
        <w:i/>
        <w:sz w:val="22"/>
      </w:rPr>
    </w:lvl>
  </w:abstractNum>
  <w:abstractNum w:abstractNumId="6" w15:restartNumberingAfterBreak="0">
    <w:nsid w:val="1B676573"/>
    <w:multiLevelType w:val="multilevel"/>
    <w:tmpl w:val="24E4C5C6"/>
    <w:styleLink w:val="EJCDCList"/>
    <w:lvl w:ilvl="0">
      <w:start w:val="1"/>
      <w:numFmt w:val="decimal"/>
      <w:pStyle w:val="EJCDCStandard1-Article1"/>
      <w:suff w:val="nothing"/>
      <w:lvlText w:val="ARTICLE %1 – "/>
      <w:lvlJc w:val="left"/>
      <w:pPr>
        <w:ind w:left="0" w:firstLine="0"/>
      </w:pPr>
      <w:rPr>
        <w:rFonts w:ascii="Calibri" w:hAnsi="Calibri" w:hint="default"/>
        <w:b/>
        <w:i w:val="0"/>
        <w:sz w:val="22"/>
      </w:rPr>
    </w:lvl>
    <w:lvl w:ilvl="1">
      <w:start w:val="1"/>
      <w:numFmt w:val="decimalZero"/>
      <w:pStyle w:val="EJCDCStandard2-Paragraph101"/>
      <w:lvlText w:val="%1.%2"/>
      <w:lvlJc w:val="left"/>
      <w:pPr>
        <w:tabs>
          <w:tab w:val="num" w:pos="720"/>
        </w:tabs>
        <w:ind w:left="720" w:hanging="720"/>
      </w:pPr>
      <w:rPr>
        <w:rFonts w:ascii="Calibri" w:hAnsi="Calibri" w:hint="default"/>
        <w:b w:val="0"/>
        <w:i w:val="0"/>
        <w:caps/>
        <w:sz w:val="22"/>
      </w:rPr>
    </w:lvl>
    <w:lvl w:ilvl="2">
      <w:start w:val="1"/>
      <w:numFmt w:val="upperLetter"/>
      <w:pStyle w:val="EJCDCStandard3-SubparagraphA"/>
      <w:lvlText w:val="%3."/>
      <w:lvlJc w:val="left"/>
      <w:pPr>
        <w:tabs>
          <w:tab w:val="num" w:pos="1152"/>
        </w:tabs>
        <w:ind w:left="1152" w:hanging="432"/>
      </w:pPr>
      <w:rPr>
        <w:rFonts w:ascii="Calibri" w:hAnsi="Calibri" w:hint="default"/>
        <w:b w:val="0"/>
        <w:i w:val="0"/>
        <w:sz w:val="22"/>
      </w:rPr>
    </w:lvl>
    <w:lvl w:ilvl="3">
      <w:start w:val="1"/>
      <w:numFmt w:val="decimal"/>
      <w:pStyle w:val="EJCDCStandard4-Subparagraph1"/>
      <w:lvlText w:val="%4."/>
      <w:lvlJc w:val="left"/>
      <w:pPr>
        <w:tabs>
          <w:tab w:val="num" w:pos="1584"/>
        </w:tabs>
        <w:ind w:left="1584" w:hanging="432"/>
      </w:pPr>
      <w:rPr>
        <w:rFonts w:ascii="Calibri" w:hAnsi="Calibri" w:hint="default"/>
        <w:b w:val="0"/>
        <w:i w:val="0"/>
        <w:sz w:val="22"/>
      </w:rPr>
    </w:lvl>
    <w:lvl w:ilvl="4">
      <w:start w:val="1"/>
      <w:numFmt w:val="lowerLetter"/>
      <w:pStyle w:val="EJCDCStandard5-Subparagrapha"/>
      <w:lvlText w:val="%5."/>
      <w:lvlJc w:val="left"/>
      <w:pPr>
        <w:tabs>
          <w:tab w:val="num" w:pos="2016"/>
        </w:tabs>
        <w:ind w:left="2016" w:hanging="432"/>
      </w:pPr>
      <w:rPr>
        <w:rFonts w:ascii="Calibri" w:hAnsi="Calibri" w:hint="default"/>
        <w:b w:val="0"/>
        <w:i w:val="0"/>
        <w:sz w:val="22"/>
      </w:rPr>
    </w:lvl>
    <w:lvl w:ilvl="5">
      <w:start w:val="1"/>
      <w:numFmt w:val="decimal"/>
      <w:pStyle w:val="EJCDCStandard6-Subparagraph1"/>
      <w:lvlText w:val="%6)"/>
      <w:lvlJc w:val="left"/>
      <w:pPr>
        <w:tabs>
          <w:tab w:val="num" w:pos="2448"/>
        </w:tabs>
        <w:ind w:left="2448" w:hanging="432"/>
      </w:pPr>
      <w:rPr>
        <w:rFonts w:ascii="Calibri" w:hAnsi="Calibri" w:hint="default"/>
        <w:b w:val="0"/>
        <w:i w:val="0"/>
        <w:sz w:val="22"/>
      </w:rPr>
    </w:lvl>
    <w:lvl w:ilvl="6">
      <w:start w:val="1"/>
      <w:numFmt w:val="lowerRoman"/>
      <w:pStyle w:val="EJCDCStandard7-Subparagraphi"/>
      <w:lvlText w:val="%7)"/>
      <w:lvlJc w:val="left"/>
      <w:pPr>
        <w:tabs>
          <w:tab w:val="num" w:pos="2880"/>
        </w:tabs>
        <w:ind w:left="2880" w:hanging="432"/>
      </w:pPr>
      <w:rPr>
        <w:rFonts w:ascii="Calibri" w:hAnsi="Calibri" w:hint="default"/>
        <w:b w:val="0"/>
        <w:i w:val="0"/>
        <w:sz w:val="22"/>
      </w:rPr>
    </w:lvl>
    <w:lvl w:ilvl="7">
      <w:start w:val="1"/>
      <w:numFmt w:val="lowerLetter"/>
      <w:pStyle w:val="EJCDCStandard8-Subparagrapha"/>
      <w:lvlText w:val="(%8)"/>
      <w:lvlJc w:val="left"/>
      <w:pPr>
        <w:tabs>
          <w:tab w:val="num" w:pos="3312"/>
        </w:tabs>
        <w:ind w:left="3312" w:hanging="432"/>
      </w:pPr>
      <w:rPr>
        <w:rFonts w:ascii="Calibri" w:hAnsi="Calibri" w:hint="default"/>
        <w:b w:val="0"/>
        <w:i w:val="0"/>
        <w:sz w:val="22"/>
      </w:rPr>
    </w:lvl>
    <w:lvl w:ilvl="8">
      <w:start w:val="1"/>
      <w:numFmt w:val="lowerRoman"/>
      <w:pStyle w:val="EJCDCStandard9-Subparagraphi"/>
      <w:lvlText w:val="(%9)"/>
      <w:lvlJc w:val="left"/>
      <w:pPr>
        <w:tabs>
          <w:tab w:val="num" w:pos="3744"/>
        </w:tabs>
        <w:ind w:left="3744" w:hanging="432"/>
      </w:pPr>
      <w:rPr>
        <w:rFonts w:ascii="Calibri" w:hAnsi="Calibri" w:hint="default"/>
        <w:b w:val="0"/>
        <w:i w:val="0"/>
        <w:sz w:val="22"/>
      </w:rPr>
    </w:lvl>
  </w:abstractNum>
  <w:abstractNum w:abstractNumId="7" w15:restartNumberingAfterBreak="0">
    <w:nsid w:val="39EE1E1D"/>
    <w:multiLevelType w:val="singleLevel"/>
    <w:tmpl w:val="CBD2DD8A"/>
    <w:lvl w:ilvl="0">
      <w:start w:val="1"/>
      <w:numFmt w:val="decimal"/>
      <w:lvlText w:val="%1."/>
      <w:legacy w:legacy="1" w:legacySpace="0" w:legacyIndent="360"/>
      <w:lvlJc w:val="left"/>
      <w:pPr>
        <w:ind w:left="360" w:hanging="360"/>
      </w:pPr>
    </w:lvl>
  </w:abstractNum>
  <w:abstractNum w:abstractNumId="8" w15:restartNumberingAfterBreak="0">
    <w:nsid w:val="500925DD"/>
    <w:multiLevelType w:val="singleLevel"/>
    <w:tmpl w:val="CBD2DD8A"/>
    <w:lvl w:ilvl="0">
      <w:start w:val="1"/>
      <w:numFmt w:val="decimal"/>
      <w:lvlText w:val="%1."/>
      <w:legacy w:legacy="1" w:legacySpace="0" w:legacyIndent="360"/>
      <w:lvlJc w:val="left"/>
      <w:pPr>
        <w:ind w:left="630" w:hanging="360"/>
      </w:pPr>
    </w:lvl>
  </w:abstractNum>
  <w:abstractNum w:abstractNumId="9" w15:restartNumberingAfterBreak="0">
    <w:nsid w:val="58C82DB2"/>
    <w:multiLevelType w:val="singleLevel"/>
    <w:tmpl w:val="A2F4F00A"/>
    <w:lvl w:ilvl="0">
      <w:start w:val="2"/>
      <w:numFmt w:val="decimal"/>
      <w:lvlText w:val="%1."/>
      <w:legacy w:legacy="1" w:legacySpace="0" w:legacyIndent="360"/>
      <w:lvlJc w:val="left"/>
      <w:pPr>
        <w:ind w:left="450" w:hanging="360"/>
      </w:pPr>
    </w:lvl>
  </w:abstractNum>
  <w:abstractNum w:abstractNumId="10" w15:restartNumberingAfterBreak="0">
    <w:nsid w:val="59C35B3B"/>
    <w:multiLevelType w:val="multilevel"/>
    <w:tmpl w:val="24E4C5C6"/>
    <w:numStyleLink w:val="EJCDCList"/>
  </w:abstractNum>
  <w:abstractNum w:abstractNumId="11" w15:restartNumberingAfterBreak="0">
    <w:nsid w:val="5B1324C3"/>
    <w:multiLevelType w:val="hybridMultilevel"/>
    <w:tmpl w:val="8222B7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9B01A8"/>
    <w:multiLevelType w:val="singleLevel"/>
    <w:tmpl w:val="CBD2DD8A"/>
    <w:lvl w:ilvl="0">
      <w:start w:val="1"/>
      <w:numFmt w:val="decimal"/>
      <w:lvlText w:val="%1."/>
      <w:legacy w:legacy="1" w:legacySpace="0" w:legacyIndent="360"/>
      <w:lvlJc w:val="left"/>
      <w:pPr>
        <w:ind w:left="360" w:hanging="360"/>
      </w:pPr>
    </w:lvl>
  </w:abstractNum>
  <w:abstractNum w:abstractNumId="13" w15:restartNumberingAfterBreak="0">
    <w:nsid w:val="7F3A2169"/>
    <w:multiLevelType w:val="hybridMultilevel"/>
    <w:tmpl w:val="D4E8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367411066">
    <w:abstractNumId w:val="6"/>
  </w:num>
  <w:num w:numId="2" w16cid:durableId="505481287">
    <w:abstractNumId w:val="5"/>
  </w:num>
  <w:num w:numId="3" w16cid:durableId="653070028">
    <w:abstractNumId w:val="1"/>
  </w:num>
  <w:num w:numId="4" w16cid:durableId="1909074802">
    <w:abstractNumId w:val="2"/>
  </w:num>
  <w:num w:numId="5" w16cid:durableId="1106772598">
    <w:abstractNumId w:val="10"/>
  </w:num>
  <w:num w:numId="6" w16cid:durableId="1904101326">
    <w:abstractNumId w:val="13"/>
  </w:num>
  <w:num w:numId="7" w16cid:durableId="284890597">
    <w:abstractNumId w:val="3"/>
  </w:num>
  <w:num w:numId="8" w16cid:durableId="1692293296">
    <w:abstractNumId w:val="7"/>
  </w:num>
  <w:num w:numId="9" w16cid:durableId="93287662">
    <w:abstractNumId w:val="12"/>
  </w:num>
  <w:num w:numId="10" w16cid:durableId="1355576245">
    <w:abstractNumId w:val="9"/>
  </w:num>
  <w:num w:numId="11" w16cid:durableId="2100713952">
    <w:abstractNumId w:val="8"/>
  </w:num>
  <w:num w:numId="12" w16cid:durableId="893614231">
    <w:abstractNumId w:val="4"/>
  </w:num>
  <w:num w:numId="13" w16cid:durableId="1858690358">
    <w:abstractNumId w:val="11"/>
  </w:num>
  <w:num w:numId="14" w16cid:durableId="174667948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15"/>
    <w:rsid w:val="00044A6A"/>
    <w:rsid w:val="00053EC6"/>
    <w:rsid w:val="0005436B"/>
    <w:rsid w:val="000D2145"/>
    <w:rsid w:val="00172577"/>
    <w:rsid w:val="001B4D50"/>
    <w:rsid w:val="001E6D7D"/>
    <w:rsid w:val="00230E91"/>
    <w:rsid w:val="0028022C"/>
    <w:rsid w:val="002D78EE"/>
    <w:rsid w:val="002E4F41"/>
    <w:rsid w:val="00345773"/>
    <w:rsid w:val="00357144"/>
    <w:rsid w:val="00365528"/>
    <w:rsid w:val="003A18C7"/>
    <w:rsid w:val="003F08CF"/>
    <w:rsid w:val="00431243"/>
    <w:rsid w:val="00447228"/>
    <w:rsid w:val="00517D60"/>
    <w:rsid w:val="00524E29"/>
    <w:rsid w:val="005B50FA"/>
    <w:rsid w:val="005F187D"/>
    <w:rsid w:val="005F1E15"/>
    <w:rsid w:val="0065100E"/>
    <w:rsid w:val="006557C9"/>
    <w:rsid w:val="006D6402"/>
    <w:rsid w:val="00700DC0"/>
    <w:rsid w:val="007049F6"/>
    <w:rsid w:val="007E0B29"/>
    <w:rsid w:val="007F3D98"/>
    <w:rsid w:val="0080436C"/>
    <w:rsid w:val="00836DDF"/>
    <w:rsid w:val="00841149"/>
    <w:rsid w:val="00855E95"/>
    <w:rsid w:val="00900164"/>
    <w:rsid w:val="00955775"/>
    <w:rsid w:val="00961A77"/>
    <w:rsid w:val="00981474"/>
    <w:rsid w:val="009861D0"/>
    <w:rsid w:val="00A5402F"/>
    <w:rsid w:val="00B3151E"/>
    <w:rsid w:val="00B52DD0"/>
    <w:rsid w:val="00B743FB"/>
    <w:rsid w:val="00B907C4"/>
    <w:rsid w:val="00BB6D3F"/>
    <w:rsid w:val="00BD7B05"/>
    <w:rsid w:val="00C07EC7"/>
    <w:rsid w:val="00C41A6C"/>
    <w:rsid w:val="00C45615"/>
    <w:rsid w:val="00C76513"/>
    <w:rsid w:val="00C835EA"/>
    <w:rsid w:val="00C90F4A"/>
    <w:rsid w:val="00CF04EB"/>
    <w:rsid w:val="00D57B73"/>
    <w:rsid w:val="00D712F0"/>
    <w:rsid w:val="00DB4EE4"/>
    <w:rsid w:val="00DC438D"/>
    <w:rsid w:val="00DC660D"/>
    <w:rsid w:val="00DD06CF"/>
    <w:rsid w:val="00E54DBF"/>
    <w:rsid w:val="00E6090F"/>
    <w:rsid w:val="00E72947"/>
    <w:rsid w:val="00E72AA6"/>
    <w:rsid w:val="00F06A05"/>
    <w:rsid w:val="00F1323C"/>
    <w:rsid w:val="00F6785C"/>
    <w:rsid w:val="00FA00C5"/>
    <w:rsid w:val="00FF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0B112"/>
  <w15:chartTrackingRefBased/>
  <w15:docId w15:val="{8AD474A5-3204-45C2-A9A8-CD3D9ED2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53E"/>
    <w:pPr>
      <w:spacing w:before="120" w:after="120"/>
    </w:pPr>
    <w:rPr>
      <w:sz w:val="22"/>
      <w:szCs w:val="22"/>
    </w:rPr>
  </w:style>
  <w:style w:type="paragraph" w:styleId="Heading1">
    <w:name w:val="heading 1"/>
    <w:basedOn w:val="Normal"/>
    <w:next w:val="Normal"/>
    <w:link w:val="Heading1Char"/>
    <w:uiPriority w:val="9"/>
    <w:qFormat/>
    <w:rsid w:val="00ED62D7"/>
    <w:pPr>
      <w:keepNext/>
      <w:keepLines/>
      <w:spacing w:before="480" w:after="0" w:line="276"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ED62D7"/>
    <w:pPr>
      <w:keepNext/>
      <w:keepLines/>
      <w:spacing w:before="200" w:after="0" w:line="276" w:lineRule="auto"/>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qFormat/>
    <w:rsid w:val="00ED62D7"/>
    <w:pPr>
      <w:keepNext/>
      <w:keepLines/>
      <w:spacing w:before="200" w:after="0" w:line="276" w:lineRule="auto"/>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iPriority w:val="9"/>
    <w:qFormat/>
    <w:rsid w:val="00ED62D7"/>
    <w:pPr>
      <w:keepNext/>
      <w:keepLines/>
      <w:spacing w:before="200" w:after="0" w:line="276" w:lineRule="auto"/>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qFormat/>
    <w:rsid w:val="00ED62D7"/>
    <w:pPr>
      <w:keepNext/>
      <w:keepLines/>
      <w:spacing w:before="200" w:after="0" w:line="276" w:lineRule="auto"/>
      <w:outlineLvl w:val="4"/>
    </w:pPr>
    <w:rPr>
      <w:rFonts w:ascii="Cambria" w:eastAsia="Times New Roman" w:hAnsi="Cambria"/>
      <w:color w:val="243F60"/>
      <w:sz w:val="20"/>
      <w:szCs w:val="20"/>
      <w:lang w:val="x-none" w:eastAsia="x-none"/>
    </w:rPr>
  </w:style>
  <w:style w:type="paragraph" w:styleId="Heading6">
    <w:name w:val="heading 6"/>
    <w:basedOn w:val="Normal"/>
    <w:next w:val="Normal"/>
    <w:link w:val="Heading6Char"/>
    <w:uiPriority w:val="9"/>
    <w:qFormat/>
    <w:rsid w:val="00ED62D7"/>
    <w:pPr>
      <w:keepNext/>
      <w:keepLines/>
      <w:spacing w:before="200" w:after="0" w:line="276" w:lineRule="auto"/>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uiPriority w:val="9"/>
    <w:qFormat/>
    <w:rsid w:val="00ED62D7"/>
    <w:pPr>
      <w:keepNext/>
      <w:keepLines/>
      <w:spacing w:before="200" w:after="0" w:line="276" w:lineRule="auto"/>
      <w:outlineLvl w:val="6"/>
    </w:pPr>
    <w:rPr>
      <w:rFonts w:ascii="Cambria" w:eastAsia="Times New Roman" w:hAnsi="Cambria"/>
      <w:i/>
      <w:iCs/>
      <w:color w:val="404040"/>
      <w:sz w:val="20"/>
      <w:szCs w:val="20"/>
      <w:lang w:val="x-none" w:eastAsia="x-none"/>
    </w:rPr>
  </w:style>
  <w:style w:type="paragraph" w:styleId="Heading8">
    <w:name w:val="heading 8"/>
    <w:basedOn w:val="Normal"/>
    <w:next w:val="Normal"/>
    <w:link w:val="Heading8Char"/>
    <w:uiPriority w:val="9"/>
    <w:qFormat/>
    <w:rsid w:val="00ED62D7"/>
    <w:pPr>
      <w:keepNext/>
      <w:keepLines/>
      <w:spacing w:before="200" w:after="0" w:line="276" w:lineRule="auto"/>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qFormat/>
    <w:rsid w:val="00ED62D7"/>
    <w:pPr>
      <w:keepNext/>
      <w:keepLines/>
      <w:spacing w:before="200" w:after="0" w:line="276" w:lineRule="auto"/>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ED62D7"/>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ED62D7"/>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ED62D7"/>
    <w:rPr>
      <w:rFonts w:ascii="Cambria" w:eastAsia="Times New Roman" w:hAnsi="Cambria" w:cs="Times New Roman"/>
      <w:b/>
      <w:bCs/>
      <w:color w:val="4F81BD"/>
    </w:rPr>
  </w:style>
  <w:style w:type="character" w:customStyle="1" w:styleId="Heading4Char">
    <w:name w:val="Heading 4 Char"/>
    <w:link w:val="Heading4"/>
    <w:uiPriority w:val="9"/>
    <w:semiHidden/>
    <w:rsid w:val="00ED62D7"/>
    <w:rPr>
      <w:rFonts w:ascii="Cambria" w:eastAsia="Times New Roman" w:hAnsi="Cambria" w:cs="Times New Roman"/>
      <w:b/>
      <w:bCs/>
      <w:i/>
      <w:iCs/>
      <w:color w:val="4F81BD"/>
    </w:rPr>
  </w:style>
  <w:style w:type="character" w:customStyle="1" w:styleId="Heading5Char">
    <w:name w:val="Heading 5 Char"/>
    <w:link w:val="Heading5"/>
    <w:uiPriority w:val="9"/>
    <w:semiHidden/>
    <w:rsid w:val="00ED62D7"/>
    <w:rPr>
      <w:rFonts w:ascii="Cambria" w:eastAsia="Times New Roman" w:hAnsi="Cambria" w:cs="Times New Roman"/>
      <w:color w:val="243F60"/>
    </w:rPr>
  </w:style>
  <w:style w:type="character" w:customStyle="1" w:styleId="Heading6Char">
    <w:name w:val="Heading 6 Char"/>
    <w:link w:val="Heading6"/>
    <w:uiPriority w:val="9"/>
    <w:semiHidden/>
    <w:rsid w:val="00ED62D7"/>
    <w:rPr>
      <w:rFonts w:ascii="Cambria" w:eastAsia="Times New Roman" w:hAnsi="Cambria" w:cs="Times New Roman"/>
      <w:i/>
      <w:iCs/>
      <w:color w:val="243F60"/>
    </w:rPr>
  </w:style>
  <w:style w:type="character" w:customStyle="1" w:styleId="Heading7Char">
    <w:name w:val="Heading 7 Char"/>
    <w:link w:val="Heading7"/>
    <w:uiPriority w:val="9"/>
    <w:semiHidden/>
    <w:rsid w:val="00ED62D7"/>
    <w:rPr>
      <w:rFonts w:ascii="Cambria" w:eastAsia="Times New Roman" w:hAnsi="Cambria" w:cs="Times New Roman"/>
      <w:i/>
      <w:iCs/>
      <w:color w:val="404040"/>
    </w:rPr>
  </w:style>
  <w:style w:type="character" w:customStyle="1" w:styleId="Heading8Char">
    <w:name w:val="Heading 8 Char"/>
    <w:link w:val="Heading8"/>
    <w:uiPriority w:val="9"/>
    <w:semiHidden/>
    <w:rsid w:val="00ED62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ED62D7"/>
    <w:rPr>
      <w:rFonts w:ascii="Cambria" w:eastAsia="Times New Roman" w:hAnsi="Cambria" w:cs="Times New Roman"/>
      <w:i/>
      <w:iCs/>
      <w:color w:val="404040"/>
      <w:sz w:val="20"/>
      <w:szCs w:val="20"/>
    </w:rPr>
  </w:style>
  <w:style w:type="paragraph" w:customStyle="1" w:styleId="EJCDCStandard1-Article1">
    <w:name w:val="@EJCDC Standard 1 - Article 1"/>
    <w:basedOn w:val="EJCDCStyle-NormalText"/>
    <w:next w:val="EJCDCStandard2-Paragraph101"/>
    <w:unhideWhenUsed/>
    <w:qFormat/>
    <w:rsid w:val="0037334E"/>
    <w:pPr>
      <w:keepNext/>
      <w:numPr>
        <w:numId w:val="5"/>
      </w:numPr>
      <w:spacing w:before="240" w:after="240"/>
      <w:outlineLvl w:val="0"/>
    </w:pPr>
    <w:rPr>
      <w:b/>
      <w:caps/>
    </w:rPr>
  </w:style>
  <w:style w:type="paragraph" w:customStyle="1" w:styleId="EJCDCStandard2-Paragraph101">
    <w:name w:val="@EJCDC Standard 2 - Paragraph 1.01"/>
    <w:basedOn w:val="EJCDCStyle-NormalText"/>
    <w:next w:val="EJCDCStandard3-SubparagraphA"/>
    <w:unhideWhenUsed/>
    <w:qFormat/>
    <w:rsid w:val="0037334E"/>
    <w:pPr>
      <w:keepNext/>
      <w:numPr>
        <w:ilvl w:val="1"/>
        <w:numId w:val="5"/>
      </w:numPr>
      <w:outlineLvl w:val="1"/>
    </w:pPr>
    <w:rPr>
      <w:i/>
    </w:rPr>
  </w:style>
  <w:style w:type="paragraph" w:customStyle="1" w:styleId="EJCDCStandard3-SubparagraphA">
    <w:name w:val="@EJCDC Standard 3 - Subparagraph A."/>
    <w:basedOn w:val="EJCDCStyle-NormalText"/>
    <w:unhideWhenUsed/>
    <w:qFormat/>
    <w:rsid w:val="0037334E"/>
    <w:pPr>
      <w:numPr>
        <w:ilvl w:val="2"/>
        <w:numId w:val="5"/>
      </w:numPr>
      <w:outlineLvl w:val="2"/>
    </w:pPr>
  </w:style>
  <w:style w:type="paragraph" w:customStyle="1" w:styleId="EJCDCStandard4-Subparagraph1">
    <w:name w:val="@EJCDC Standard 4 - Subparagraph 1."/>
    <w:basedOn w:val="EJCDCStyle-NormalText"/>
    <w:unhideWhenUsed/>
    <w:qFormat/>
    <w:rsid w:val="0037334E"/>
    <w:pPr>
      <w:numPr>
        <w:ilvl w:val="3"/>
        <w:numId w:val="5"/>
      </w:numPr>
      <w:outlineLvl w:val="3"/>
    </w:pPr>
  </w:style>
  <w:style w:type="paragraph" w:customStyle="1" w:styleId="EJCDCStandard5-Subparagrapha">
    <w:name w:val="@EJCDC Standard 5 - Subparagraph a."/>
    <w:basedOn w:val="EJCDCStyle-NormalText"/>
    <w:unhideWhenUsed/>
    <w:qFormat/>
    <w:rsid w:val="0037334E"/>
    <w:pPr>
      <w:numPr>
        <w:ilvl w:val="4"/>
        <w:numId w:val="5"/>
      </w:numPr>
      <w:outlineLvl w:val="4"/>
    </w:pPr>
  </w:style>
  <w:style w:type="paragraph" w:customStyle="1" w:styleId="EJCDCStandard6-Subparagraph1">
    <w:name w:val="@EJCDC Standard 6 - Subparagraph 1)"/>
    <w:basedOn w:val="EJCDCStyle-NormalText"/>
    <w:unhideWhenUsed/>
    <w:qFormat/>
    <w:rsid w:val="0037334E"/>
    <w:pPr>
      <w:numPr>
        <w:ilvl w:val="5"/>
        <w:numId w:val="5"/>
      </w:numPr>
      <w:outlineLvl w:val="5"/>
    </w:pPr>
  </w:style>
  <w:style w:type="paragraph" w:customStyle="1" w:styleId="EJCDCStandard7-Subparagraphi">
    <w:name w:val="@EJCDC Standard 7 - Subparagraph i)"/>
    <w:basedOn w:val="EJCDCStyle-NormalText"/>
    <w:unhideWhenUsed/>
    <w:qFormat/>
    <w:rsid w:val="0037334E"/>
    <w:pPr>
      <w:numPr>
        <w:ilvl w:val="6"/>
        <w:numId w:val="5"/>
      </w:numPr>
      <w:outlineLvl w:val="6"/>
    </w:pPr>
  </w:style>
  <w:style w:type="paragraph" w:customStyle="1" w:styleId="EJCDCStandard8-Subparagrapha">
    <w:name w:val="@EJCDC Standard 8 - Subparagraph (a)"/>
    <w:basedOn w:val="EJCDCStyle-NormalText"/>
    <w:unhideWhenUsed/>
    <w:qFormat/>
    <w:rsid w:val="0037334E"/>
    <w:pPr>
      <w:numPr>
        <w:ilvl w:val="7"/>
        <w:numId w:val="5"/>
      </w:numPr>
      <w:outlineLvl w:val="7"/>
    </w:pPr>
  </w:style>
  <w:style w:type="paragraph" w:customStyle="1" w:styleId="EJCDCStandard9-Subparagraphi">
    <w:name w:val="@EJCDC Standard 9 - Subparagraph (i)"/>
    <w:basedOn w:val="EJCDCStyle-NormalText"/>
    <w:unhideWhenUsed/>
    <w:qFormat/>
    <w:rsid w:val="0037334E"/>
    <w:pPr>
      <w:numPr>
        <w:ilvl w:val="8"/>
        <w:numId w:val="5"/>
      </w:numPr>
      <w:outlineLvl w:val="8"/>
    </w:pPr>
  </w:style>
  <w:style w:type="numbering" w:customStyle="1" w:styleId="NotestoUser">
    <w:name w:val="Notes to User"/>
    <w:basedOn w:val="NoList"/>
    <w:uiPriority w:val="99"/>
    <w:rsid w:val="00B60410"/>
    <w:pPr>
      <w:numPr>
        <w:numId w:val="2"/>
      </w:numPr>
    </w:pPr>
  </w:style>
  <w:style w:type="paragraph" w:customStyle="1" w:styleId="EJCDCStyle-NormalText">
    <w:name w:val="@EJCDC Style - Normal Text"/>
    <w:qFormat/>
    <w:rsid w:val="00FF5AB0"/>
    <w:pPr>
      <w:spacing w:before="120" w:after="120"/>
      <w:jc w:val="both"/>
    </w:pPr>
    <w:rPr>
      <w:sz w:val="22"/>
      <w:szCs w:val="22"/>
    </w:rPr>
  </w:style>
  <w:style w:type="table" w:styleId="TableGrid">
    <w:name w:val="Table Grid"/>
    <w:basedOn w:val="TableNormal"/>
    <w:uiPriority w:val="59"/>
    <w:rsid w:val="001C6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enter-Bottom">
    <w:name w:val="Footer-Center-Bottom"/>
    <w:basedOn w:val="Normal"/>
    <w:rsid w:val="00B972FD"/>
    <w:pPr>
      <w:pBdr>
        <w:bottom w:val="single" w:sz="6" w:space="1" w:color="auto"/>
      </w:pBdr>
      <w:spacing w:before="0" w:after="0"/>
      <w:jc w:val="center"/>
    </w:pPr>
    <w:rPr>
      <w:rFonts w:eastAsia="Times New Roman"/>
      <w:spacing w:val="-2"/>
      <w:sz w:val="16"/>
      <w:szCs w:val="16"/>
      <w:lang w:val="x-none" w:eastAsia="x-none"/>
    </w:rPr>
  </w:style>
  <w:style w:type="character" w:styleId="PageNumber">
    <w:name w:val="page number"/>
    <w:rsid w:val="00B972FD"/>
    <w:rPr>
      <w:b/>
      <w:sz w:val="18"/>
    </w:rPr>
  </w:style>
  <w:style w:type="numbering" w:customStyle="1" w:styleId="EJCDCList">
    <w:name w:val="EJCDC List"/>
    <w:basedOn w:val="NoList"/>
    <w:uiPriority w:val="99"/>
    <w:rsid w:val="0037334E"/>
    <w:pPr>
      <w:numPr>
        <w:numId w:val="1"/>
      </w:numPr>
    </w:pPr>
  </w:style>
  <w:style w:type="paragraph" w:customStyle="1" w:styleId="EJCDCStyle-NotestoUserHeading">
    <w:name w:val="@EJCDC Style - Notes to User Heading"/>
    <w:basedOn w:val="EJCDCStyle-NormalText"/>
    <w:next w:val="EJCDCStyle-NotestoUserText"/>
    <w:unhideWhenUsed/>
    <w:qFormat/>
    <w:rsid w:val="00356A2C"/>
    <w:pPr>
      <w:keepNext/>
      <w:numPr>
        <w:numId w:val="4"/>
      </w:numPr>
      <w:spacing w:before="240"/>
      <w:ind w:left="1440" w:right="720"/>
      <w:jc w:val="center"/>
    </w:pPr>
    <w:rPr>
      <w:i/>
      <w:szCs w:val="24"/>
    </w:rPr>
  </w:style>
  <w:style w:type="paragraph" w:styleId="Header">
    <w:name w:val="header"/>
    <w:basedOn w:val="Normal"/>
    <w:link w:val="HeaderChar"/>
    <w:unhideWhenUsed/>
    <w:rsid w:val="00C64882"/>
    <w:pPr>
      <w:tabs>
        <w:tab w:val="center" w:pos="4680"/>
        <w:tab w:val="right" w:pos="9360"/>
      </w:tabs>
      <w:spacing w:before="0" w:after="0"/>
    </w:pPr>
  </w:style>
  <w:style w:type="character" w:customStyle="1" w:styleId="HeaderChar">
    <w:name w:val="Header Char"/>
    <w:basedOn w:val="DefaultParagraphFont"/>
    <w:link w:val="Header"/>
    <w:rsid w:val="00C64882"/>
  </w:style>
  <w:style w:type="paragraph" w:styleId="Footer">
    <w:name w:val="footer"/>
    <w:basedOn w:val="Normal"/>
    <w:link w:val="FooterChar"/>
    <w:unhideWhenUsed/>
    <w:rsid w:val="00C64882"/>
    <w:pPr>
      <w:tabs>
        <w:tab w:val="center" w:pos="4680"/>
        <w:tab w:val="right" w:pos="9360"/>
      </w:tabs>
      <w:spacing w:before="0" w:after="0"/>
    </w:pPr>
  </w:style>
  <w:style w:type="character" w:customStyle="1" w:styleId="FooterChar">
    <w:name w:val="Footer Char"/>
    <w:basedOn w:val="DefaultParagraphFont"/>
    <w:link w:val="Footer"/>
    <w:rsid w:val="00C64882"/>
  </w:style>
  <w:style w:type="character" w:styleId="Hyperlink">
    <w:name w:val="Hyperlink"/>
    <w:uiPriority w:val="99"/>
    <w:unhideWhenUsed/>
    <w:rsid w:val="00020A6D"/>
    <w:rPr>
      <w:color w:val="0000FF"/>
      <w:u w:val="single"/>
    </w:rPr>
  </w:style>
  <w:style w:type="paragraph" w:styleId="BalloonText">
    <w:name w:val="Balloon Text"/>
    <w:basedOn w:val="Normal"/>
    <w:link w:val="BalloonTextChar"/>
    <w:uiPriority w:val="99"/>
    <w:semiHidden/>
    <w:unhideWhenUsed/>
    <w:rsid w:val="004903FB"/>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4903FB"/>
    <w:rPr>
      <w:rFonts w:ascii="Tahoma" w:hAnsi="Tahoma" w:cs="Tahoma"/>
      <w:sz w:val="16"/>
      <w:szCs w:val="16"/>
    </w:rPr>
  </w:style>
  <w:style w:type="paragraph" w:customStyle="1" w:styleId="EJCDCStyle-NotestoUserText">
    <w:name w:val="@EJCDC Style - Notes to User Text"/>
    <w:basedOn w:val="EJCDCStyle-NormalText"/>
    <w:qFormat/>
    <w:rsid w:val="00356A2C"/>
    <w:pPr>
      <w:numPr>
        <w:ilvl w:val="1"/>
        <w:numId w:val="4"/>
      </w:numPr>
      <w:ind w:right="720"/>
    </w:pPr>
    <w:rPr>
      <w:i/>
    </w:rPr>
  </w:style>
  <w:style w:type="paragraph" w:customStyle="1" w:styleId="ColorfulList-Accent11">
    <w:name w:val="Colorful List - Accent 11"/>
    <w:basedOn w:val="Normal"/>
    <w:uiPriority w:val="34"/>
    <w:unhideWhenUsed/>
    <w:qFormat/>
    <w:rsid w:val="005F1E15"/>
    <w:pPr>
      <w:ind w:left="720"/>
      <w:contextualSpacing/>
    </w:pPr>
  </w:style>
  <w:style w:type="paragraph" w:customStyle="1" w:styleId="EJCDCStyle-NotestoUserTextSingleNote">
    <w:name w:val="@EJCDC Style - Notes to User Text (Single Note)"/>
    <w:basedOn w:val="EJCDCStyle-NotestoUserText"/>
    <w:next w:val="EJCDCStyle-NormalText"/>
    <w:qFormat/>
    <w:rsid w:val="00356A2C"/>
    <w:pPr>
      <w:numPr>
        <w:ilvl w:val="2"/>
      </w:numPr>
    </w:pPr>
  </w:style>
  <w:style w:type="paragraph" w:styleId="TOAHeading">
    <w:name w:val="toa heading"/>
    <w:basedOn w:val="Normal"/>
    <w:next w:val="Normal"/>
    <w:semiHidden/>
    <w:rsid w:val="00431243"/>
    <w:pPr>
      <w:tabs>
        <w:tab w:val="right" w:pos="9360"/>
      </w:tabs>
      <w:suppressAutoHyphens/>
      <w:spacing w:before="0" w:after="0"/>
    </w:pPr>
    <w:rPr>
      <w:rFonts w:ascii="Courier New" w:eastAsia="Times New Roman" w:hAnsi="Courier New"/>
      <w:spacing w:val="-2"/>
      <w:sz w:val="24"/>
      <w:szCs w:val="20"/>
    </w:rPr>
  </w:style>
  <w:style w:type="paragraph" w:customStyle="1" w:styleId="Cover10ptCenter">
    <w:name w:val="Cover 10 pt Center"/>
    <w:basedOn w:val="Normal"/>
    <w:rsid w:val="00431243"/>
    <w:pPr>
      <w:overflowPunct w:val="0"/>
      <w:autoSpaceDE w:val="0"/>
      <w:autoSpaceDN w:val="0"/>
      <w:adjustRightInd w:val="0"/>
      <w:spacing w:before="0" w:after="0"/>
      <w:jc w:val="center"/>
      <w:textAlignment w:val="baseline"/>
    </w:pPr>
    <w:rPr>
      <w:rFonts w:ascii="Times New Roman" w:eastAsia="Times New Roman" w:hAnsi="Times New Roman"/>
      <w:sz w:val="24"/>
      <w:szCs w:val="24"/>
    </w:rPr>
  </w:style>
  <w:style w:type="paragraph" w:styleId="ListParagraph">
    <w:name w:val="List Paragraph"/>
    <w:basedOn w:val="Normal"/>
    <w:qFormat/>
    <w:rsid w:val="00431243"/>
    <w:pPr>
      <w:spacing w:before="0" w:after="0"/>
      <w:ind w:left="720"/>
      <w:jc w:val="both"/>
    </w:pPr>
    <w:rPr>
      <w:rFonts w:ascii="Times New Roman" w:eastAsia="Times New Roman" w:hAnsi="Times New Roman"/>
      <w:sz w:val="24"/>
      <w:szCs w:val="24"/>
    </w:rPr>
  </w:style>
  <w:style w:type="paragraph" w:customStyle="1" w:styleId="JustifiedLevel2">
    <w:name w:val="Justified Level 2"/>
    <w:basedOn w:val="Normal"/>
    <w:rsid w:val="005F187D"/>
    <w:pPr>
      <w:spacing w:before="0" w:after="0"/>
      <w:ind w:left="1080"/>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747008">
      <w:bodyDiv w:val="1"/>
      <w:marLeft w:val="0"/>
      <w:marRight w:val="0"/>
      <w:marTop w:val="0"/>
      <w:marBottom w:val="0"/>
      <w:divBdr>
        <w:top w:val="none" w:sz="0" w:space="0" w:color="auto"/>
        <w:left w:val="none" w:sz="0" w:space="0" w:color="auto"/>
        <w:bottom w:val="none" w:sz="0" w:space="0" w:color="auto"/>
        <w:right w:val="none" w:sz="0" w:space="0" w:color="auto"/>
      </w:divBdr>
    </w:div>
    <w:div w:id="144160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Documents\EJCDC\EJCDC%20C-70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0E0FFB7C1A7B40ACB223D823B4FB51" ma:contentTypeVersion="17" ma:contentTypeDescription="Create a new document." ma:contentTypeScope="" ma:versionID="bc76d8b3a32e941ebb2322db35129758">
  <xsd:schema xmlns:xsd="http://www.w3.org/2001/XMLSchema" xmlns:xs="http://www.w3.org/2001/XMLSchema" xmlns:p="http://schemas.microsoft.com/office/2006/metadata/properties" xmlns:ns2="1d4d8c38-8539-4868-b914-85f99902f104" xmlns:ns3="a8e312b2-e5b2-49c8-ba91-314a63e67cdb" targetNamespace="http://schemas.microsoft.com/office/2006/metadata/properties" ma:root="true" ma:fieldsID="b0f28d1374db9b283cc17a2369061354" ns2:_="" ns3:_="">
    <xsd:import namespace="1d4d8c38-8539-4868-b914-85f99902f104"/>
    <xsd:import namespace="a8e312b2-e5b2-49c8-ba91-314a63e67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d8c38-8539-4868-b914-85f99902f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ce7d14-96ef-462f-ac8c-752d4ceb14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12b2-e5b2-49c8-ba91-314a63e67cd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f36be56-7ff1-458c-b311-05ed1e785108}" ma:internalName="TaxCatchAll" ma:showField="CatchAllData" ma:web="a8e312b2-e5b2-49c8-ba91-314a63e67cd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4d8c38-8539-4868-b914-85f99902f104">
      <Terms xmlns="http://schemas.microsoft.com/office/infopath/2007/PartnerControls"/>
    </lcf76f155ced4ddcb4097134ff3c332f>
    <TaxCatchAll xmlns="a8e312b2-e5b2-49c8-ba91-314a63e67cdb" xsi:nil="true"/>
  </documentManagement>
</p:properties>
</file>

<file path=customXml/itemProps1.xml><?xml version="1.0" encoding="utf-8"?>
<ds:datastoreItem xmlns:ds="http://schemas.openxmlformats.org/officeDocument/2006/customXml" ds:itemID="{AC7EDE78-9A04-4D80-89E1-B2D770BF8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d8c38-8539-4868-b914-85f99902f104"/>
    <ds:schemaRef ds:uri="a8e312b2-e5b2-49c8-ba91-314a63e67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E1402-B45E-4278-8F75-8BCD2E207F8B}">
  <ds:schemaRefs>
    <ds:schemaRef ds:uri="http://schemas.microsoft.com/sharepoint/v3/contenttype/forms"/>
  </ds:schemaRefs>
</ds:datastoreItem>
</file>

<file path=customXml/itemProps3.xml><?xml version="1.0" encoding="utf-8"?>
<ds:datastoreItem xmlns:ds="http://schemas.openxmlformats.org/officeDocument/2006/customXml" ds:itemID="{18CFC8A7-061F-41B4-BCD4-5D762DADFA7E}">
  <ds:schemaRefs>
    <ds:schemaRef ds:uri="http://schemas.microsoft.com/office/2006/metadata/properties"/>
    <ds:schemaRef ds:uri="http://schemas.microsoft.com/office/infopath/2007/PartnerControls"/>
    <ds:schemaRef ds:uri="1d4d8c38-8539-4868-b914-85f99902f104"/>
    <ds:schemaRef ds:uri="a8e312b2-e5b2-49c8-ba91-314a63e67cdb"/>
  </ds:schemaRefs>
</ds:datastoreItem>
</file>

<file path=docProps/app.xml><?xml version="1.0" encoding="utf-8"?>
<Properties xmlns="http://schemas.openxmlformats.org/officeDocument/2006/extended-properties" xmlns:vt="http://schemas.openxmlformats.org/officeDocument/2006/docPropsVTypes">
  <Template>EJCDC C-700 Template.dotx</Template>
  <TotalTime>1</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C-111 Advertisement</vt:lpstr>
    </vt:vector>
  </TitlesOfParts>
  <Company>NSPE</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C-111 Advertisement</dc:title>
  <dc:subject/>
  <dc:creator>EJCDC</dc:creator>
  <cp:keywords/>
  <cp:lastModifiedBy>Michelle West</cp:lastModifiedBy>
  <cp:revision>2</cp:revision>
  <dcterms:created xsi:type="dcterms:W3CDTF">2023-07-27T16:49:00Z</dcterms:created>
  <dcterms:modified xsi:type="dcterms:W3CDTF">2023-07-27T16:49:00Z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0x010100680E0FFB7C1A7B40ACB223D823B4FB51</vt:lpwstr>
  </property>
  <property fmtid="{D5CDD505-2E9C-101B-9397-08002B2CF9AE}" pid="3" name="MediaServiceImageTags">
    <vt:lpwstr/>
  </property>
</Properties>
</file>