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9EC" w:rsidRDefault="007F6F0C">
      <w:pPr>
        <w:spacing w:after="0" w:line="259" w:lineRule="auto"/>
        <w:ind w:left="94" w:firstLine="0"/>
        <w:jc w:val="center"/>
      </w:pPr>
      <w:bookmarkStart w:id="0" w:name="_GoBack"/>
      <w:bookmarkEnd w:id="0"/>
      <w:r>
        <w:rPr>
          <w:b/>
          <w:sz w:val="40"/>
        </w:rPr>
        <w:t xml:space="preserve"> </w:t>
      </w:r>
    </w:p>
    <w:p w:rsidR="00A169EC" w:rsidRDefault="007F6F0C">
      <w:pPr>
        <w:spacing w:after="0" w:line="259" w:lineRule="auto"/>
        <w:ind w:left="13" w:right="4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2409825</wp:posOffset>
            </wp:positionH>
            <wp:positionV relativeFrom="paragraph">
              <wp:posOffset>-363726</wp:posOffset>
            </wp:positionV>
            <wp:extent cx="1577975" cy="151447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DECATUR COUNTY APPLICATION CHECKLIST  </w:t>
      </w:r>
    </w:p>
    <w:p w:rsidR="00A169EC" w:rsidRDefault="007F6F0C">
      <w:pPr>
        <w:spacing w:after="0" w:line="259" w:lineRule="auto"/>
        <w:ind w:left="13"/>
        <w:jc w:val="center"/>
      </w:pPr>
      <w:r>
        <w:rPr>
          <w:b/>
          <w:sz w:val="40"/>
        </w:rPr>
        <w:t xml:space="preserve">FOR NEW CONSTRUCTION </w:t>
      </w:r>
    </w:p>
    <w:p w:rsidR="00A169EC" w:rsidRDefault="007F6F0C">
      <w:pPr>
        <w:spacing w:after="0" w:line="259" w:lineRule="auto"/>
        <w:ind w:left="1660" w:firstLine="0"/>
        <w:jc w:val="center"/>
      </w:pPr>
      <w:r>
        <w:rPr>
          <w:b/>
          <w:sz w:val="32"/>
        </w:rPr>
        <w:t xml:space="preserve"> </w:t>
      </w:r>
    </w:p>
    <w:p w:rsidR="00A169EC" w:rsidRDefault="007F6F0C">
      <w:pPr>
        <w:spacing w:after="82" w:line="263" w:lineRule="auto"/>
        <w:ind w:left="0" w:right="4174" w:firstLine="0"/>
        <w:jc w:val="left"/>
      </w:pP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A169EC" w:rsidRDefault="007F6F0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tbl>
      <w:tblPr>
        <w:tblStyle w:val="TableGrid"/>
        <w:tblW w:w="10174" w:type="dxa"/>
        <w:tblInd w:w="-91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74"/>
      </w:tblGrid>
      <w:tr w:rsidR="00A169EC">
        <w:trPr>
          <w:trHeight w:val="51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EC" w:rsidRDefault="007F6F0C">
            <w:pPr>
              <w:spacing w:after="0" w:line="259" w:lineRule="auto"/>
              <w:ind w:left="0" w:firstLine="0"/>
              <w:jc w:val="left"/>
            </w:pPr>
            <w:r>
              <w:t xml:space="preserve">OWNER: </w:t>
            </w:r>
          </w:p>
        </w:tc>
      </w:tr>
      <w:tr w:rsidR="00A169EC">
        <w:trPr>
          <w:trHeight w:val="514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EC" w:rsidRDefault="007F6F0C">
            <w:pPr>
              <w:spacing w:after="0" w:line="259" w:lineRule="auto"/>
              <w:ind w:left="0" w:firstLine="0"/>
              <w:jc w:val="left"/>
            </w:pPr>
            <w:r>
              <w:t xml:space="preserve">JOB LOCATION: </w:t>
            </w:r>
          </w:p>
        </w:tc>
      </w:tr>
      <w:tr w:rsidR="00A169EC">
        <w:trPr>
          <w:trHeight w:val="514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EC" w:rsidRDefault="007F6F0C">
            <w:pPr>
              <w:spacing w:after="0" w:line="259" w:lineRule="auto"/>
              <w:ind w:left="0" w:firstLine="0"/>
              <w:jc w:val="left"/>
            </w:pPr>
            <w:r>
              <w:t xml:space="preserve">BUILDING CONTRACTOR: </w:t>
            </w:r>
          </w:p>
        </w:tc>
      </w:tr>
      <w:tr w:rsidR="00A169EC">
        <w:trPr>
          <w:trHeight w:val="514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EC" w:rsidRDefault="007F6F0C">
            <w:pPr>
              <w:spacing w:after="0" w:line="259" w:lineRule="auto"/>
              <w:ind w:left="0" w:firstLine="0"/>
              <w:jc w:val="left"/>
            </w:pPr>
            <w:r>
              <w:t xml:space="preserve">ELECTRICAL CONTRACTOR: </w:t>
            </w:r>
          </w:p>
        </w:tc>
      </w:tr>
      <w:tr w:rsidR="00A169EC">
        <w:trPr>
          <w:trHeight w:val="514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EC" w:rsidRDefault="007F6F0C">
            <w:pPr>
              <w:spacing w:after="0" w:line="259" w:lineRule="auto"/>
              <w:ind w:left="0" w:firstLine="0"/>
              <w:jc w:val="left"/>
            </w:pPr>
            <w:r>
              <w:t xml:space="preserve">PLUMBING CONTRACTOR: </w:t>
            </w:r>
          </w:p>
        </w:tc>
      </w:tr>
      <w:tr w:rsidR="00A169EC">
        <w:trPr>
          <w:trHeight w:val="51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EC" w:rsidRDefault="007F6F0C">
            <w:pPr>
              <w:spacing w:after="0" w:line="259" w:lineRule="auto"/>
              <w:ind w:left="0" w:firstLine="0"/>
              <w:jc w:val="left"/>
            </w:pPr>
            <w:r>
              <w:t xml:space="preserve">HVAC CONTRACTOR: </w:t>
            </w:r>
          </w:p>
        </w:tc>
      </w:tr>
    </w:tbl>
    <w:p w:rsidR="00A169EC" w:rsidRDefault="007F6F0C">
      <w:pPr>
        <w:spacing w:after="2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A169EC" w:rsidRDefault="007F6F0C">
      <w:pPr>
        <w:numPr>
          <w:ilvl w:val="0"/>
          <w:numId w:val="1"/>
        </w:numPr>
        <w:ind w:hanging="360"/>
      </w:pPr>
      <w:r>
        <w:rPr>
          <w:b/>
        </w:rPr>
        <w:t xml:space="preserve">Septic Tank </w:t>
      </w:r>
      <w:proofErr w:type="gramStart"/>
      <w:r>
        <w:rPr>
          <w:b/>
        </w:rPr>
        <w:t>Permit</w:t>
      </w:r>
      <w:r>
        <w:t xml:space="preserve">  (</w:t>
      </w:r>
      <w:proofErr w:type="gramEnd"/>
      <w:r>
        <w:t xml:space="preserve">Issued by Environmental Health—229-515-4341) </w:t>
      </w:r>
    </w:p>
    <w:p w:rsidR="00A169EC" w:rsidRDefault="007F6F0C">
      <w:pPr>
        <w:spacing w:after="111" w:line="259" w:lineRule="auto"/>
        <w:ind w:left="720" w:firstLine="0"/>
        <w:jc w:val="left"/>
      </w:pPr>
      <w:r>
        <w:rPr>
          <w:sz w:val="16"/>
        </w:rPr>
        <w:t xml:space="preserve"> </w:t>
      </w:r>
    </w:p>
    <w:p w:rsidR="00A169EC" w:rsidRDefault="007F6F0C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 xml:space="preserve">Deed to Property </w:t>
      </w:r>
    </w:p>
    <w:p w:rsidR="00A169EC" w:rsidRDefault="007F6F0C">
      <w:pPr>
        <w:spacing w:after="111" w:line="259" w:lineRule="auto"/>
        <w:ind w:left="720" w:firstLine="0"/>
        <w:jc w:val="left"/>
      </w:pPr>
      <w:r>
        <w:rPr>
          <w:b/>
          <w:sz w:val="16"/>
        </w:rPr>
        <w:t xml:space="preserve"> </w:t>
      </w:r>
    </w:p>
    <w:p w:rsidR="00A169EC" w:rsidRDefault="007F6F0C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 xml:space="preserve">Plat of Property </w:t>
      </w:r>
    </w:p>
    <w:p w:rsidR="00A169EC" w:rsidRDefault="007F6F0C">
      <w:pPr>
        <w:spacing w:after="110" w:line="259" w:lineRule="auto"/>
        <w:ind w:left="720" w:firstLine="0"/>
        <w:jc w:val="left"/>
      </w:pPr>
      <w:r>
        <w:rPr>
          <w:b/>
          <w:sz w:val="16"/>
        </w:rPr>
        <w:t xml:space="preserve"> </w:t>
      </w:r>
    </w:p>
    <w:p w:rsidR="00A169EC" w:rsidRDefault="007F6F0C">
      <w:pPr>
        <w:numPr>
          <w:ilvl w:val="0"/>
          <w:numId w:val="1"/>
        </w:numPr>
        <w:ind w:hanging="360"/>
      </w:pPr>
      <w:r>
        <w:rPr>
          <w:b/>
        </w:rPr>
        <w:t xml:space="preserve">Driveway Permit: </w:t>
      </w:r>
      <w:r>
        <w:t>It</w:t>
      </w:r>
      <w:r>
        <w:rPr>
          <w:b/>
        </w:rPr>
        <w:t xml:space="preserve"> </w:t>
      </w:r>
      <w:r>
        <w:t>shall be unlawful for any person to develop a driveway without first obtaining a driveway permit. Consultation with the Decatur County Road Superintendent is advised during planning. Driveway pe</w:t>
      </w:r>
      <w:r>
        <w:t xml:space="preserve">rmits shall be required in conjunction with the acquisition of a building or manufactured home permit. Driveways located on state highways must first obtain approval from the Georgia Department of Transportation. </w:t>
      </w:r>
    </w:p>
    <w:p w:rsidR="00A169EC" w:rsidRDefault="007F6F0C">
      <w:pPr>
        <w:spacing w:after="110" w:line="259" w:lineRule="auto"/>
        <w:ind w:left="720" w:firstLine="0"/>
        <w:jc w:val="left"/>
      </w:pPr>
      <w:r>
        <w:rPr>
          <w:sz w:val="16"/>
        </w:rPr>
        <w:t xml:space="preserve"> </w:t>
      </w:r>
    </w:p>
    <w:p w:rsidR="00A169EC" w:rsidRDefault="007F6F0C">
      <w:pPr>
        <w:numPr>
          <w:ilvl w:val="0"/>
          <w:numId w:val="1"/>
        </w:numPr>
        <w:ind w:hanging="360"/>
      </w:pPr>
      <w:r>
        <w:rPr>
          <w:b/>
        </w:rPr>
        <w:t xml:space="preserve">Site Plan </w:t>
      </w:r>
      <w:r>
        <w:t xml:space="preserve">with all existing or proposed </w:t>
      </w:r>
      <w:r>
        <w:t>buildings on the site.</w:t>
      </w:r>
      <w:r>
        <w:rPr>
          <w:b/>
        </w:rPr>
        <w:t xml:space="preserve"> </w:t>
      </w:r>
    </w:p>
    <w:p w:rsidR="00A169EC" w:rsidRDefault="007F6F0C">
      <w:pPr>
        <w:spacing w:after="110" w:line="259" w:lineRule="auto"/>
        <w:ind w:left="720" w:firstLine="0"/>
        <w:jc w:val="left"/>
      </w:pPr>
      <w:r>
        <w:rPr>
          <w:b/>
          <w:sz w:val="16"/>
        </w:rPr>
        <w:t xml:space="preserve"> </w:t>
      </w:r>
    </w:p>
    <w:p w:rsidR="00A169EC" w:rsidRDefault="007F6F0C">
      <w:pPr>
        <w:numPr>
          <w:ilvl w:val="0"/>
          <w:numId w:val="1"/>
        </w:numPr>
        <w:ind w:hanging="360"/>
      </w:pPr>
      <w:r>
        <w:rPr>
          <w:b/>
        </w:rPr>
        <w:t>Building Plans</w:t>
      </w:r>
      <w:r>
        <w:t xml:space="preserve"> -Two Complete Sets -Should include floor, foundation, typical wall section, elevations, electrical, plumbing, and duct system. </w:t>
      </w:r>
    </w:p>
    <w:p w:rsidR="00A169EC" w:rsidRDefault="007F6F0C">
      <w:pPr>
        <w:spacing w:after="108" w:line="259" w:lineRule="auto"/>
        <w:ind w:left="720" w:firstLine="0"/>
        <w:jc w:val="left"/>
      </w:pPr>
      <w:r>
        <w:rPr>
          <w:sz w:val="16"/>
        </w:rPr>
        <w:t xml:space="preserve"> </w:t>
      </w:r>
    </w:p>
    <w:p w:rsidR="00A169EC" w:rsidRDefault="007F6F0C">
      <w:pPr>
        <w:numPr>
          <w:ilvl w:val="0"/>
          <w:numId w:val="1"/>
        </w:numPr>
        <w:ind w:hanging="360"/>
      </w:pPr>
      <w:r>
        <w:t>Square Footage __________</w:t>
      </w:r>
      <w:proofErr w:type="gramStart"/>
      <w:r>
        <w:t>_(</w:t>
      </w:r>
      <w:proofErr w:type="gramEnd"/>
      <w:r>
        <w:t xml:space="preserve">Exterior wall to Exterior Wall) </w:t>
      </w:r>
    </w:p>
    <w:p w:rsidR="00A169EC" w:rsidRDefault="007F6F0C">
      <w:pPr>
        <w:spacing w:after="108" w:line="259" w:lineRule="auto"/>
        <w:ind w:left="720" w:firstLine="0"/>
        <w:jc w:val="left"/>
      </w:pPr>
      <w:r>
        <w:rPr>
          <w:sz w:val="16"/>
        </w:rPr>
        <w:t xml:space="preserve"> </w:t>
      </w:r>
    </w:p>
    <w:p w:rsidR="00A169EC" w:rsidRDefault="007F6F0C">
      <w:pPr>
        <w:numPr>
          <w:ilvl w:val="0"/>
          <w:numId w:val="1"/>
        </w:numPr>
        <w:ind w:hanging="360"/>
      </w:pPr>
      <w:r>
        <w:lastRenderedPageBreak/>
        <w:t xml:space="preserve">Valuation of </w:t>
      </w:r>
      <w:proofErr w:type="gramStart"/>
      <w:r>
        <w:t>Construction  $</w:t>
      </w:r>
      <w:proofErr w:type="gramEnd"/>
      <w:r>
        <w:t xml:space="preserve">____________ </w:t>
      </w:r>
    </w:p>
    <w:p w:rsidR="00A169EC" w:rsidRDefault="007F6F0C">
      <w:pPr>
        <w:spacing w:after="108" w:line="259" w:lineRule="auto"/>
        <w:ind w:left="720" w:firstLine="0"/>
        <w:jc w:val="left"/>
      </w:pPr>
      <w:r>
        <w:rPr>
          <w:sz w:val="16"/>
        </w:rPr>
        <w:t xml:space="preserve"> </w:t>
      </w:r>
    </w:p>
    <w:p w:rsidR="00A169EC" w:rsidRDefault="007F6F0C">
      <w:pPr>
        <w:numPr>
          <w:ilvl w:val="0"/>
          <w:numId w:val="1"/>
        </w:numPr>
        <w:ind w:hanging="360"/>
      </w:pPr>
      <w:r>
        <w:t xml:space="preserve">A flood elevation certificate must be provided prior to permit issuance if the property is in a flood zone. </w:t>
      </w:r>
    </w:p>
    <w:p w:rsidR="00A169EC" w:rsidRDefault="007F6F0C">
      <w:pPr>
        <w:spacing w:after="59" w:line="259" w:lineRule="auto"/>
        <w:ind w:left="720" w:firstLine="0"/>
        <w:jc w:val="left"/>
      </w:pPr>
      <w:r>
        <w:rPr>
          <w:sz w:val="16"/>
        </w:rPr>
        <w:t xml:space="preserve"> </w:t>
      </w:r>
    </w:p>
    <w:p w:rsidR="00A169EC" w:rsidRDefault="007F6F0C">
      <w:pPr>
        <w:spacing w:after="0" w:line="259" w:lineRule="auto"/>
        <w:ind w:left="720" w:firstLine="0"/>
        <w:jc w:val="left"/>
      </w:pPr>
      <w:r>
        <w:rPr>
          <w:i/>
        </w:rPr>
        <w:t xml:space="preserve">*This list is not all inclusive.  Other information may be requested. </w:t>
      </w:r>
    </w:p>
    <w:sectPr w:rsidR="00A169EC">
      <w:pgSz w:w="12240" w:h="15840"/>
      <w:pgMar w:top="1440" w:right="108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0EE2"/>
    <w:multiLevelType w:val="hybridMultilevel"/>
    <w:tmpl w:val="2EBA14F6"/>
    <w:lvl w:ilvl="0" w:tplc="816ED0CA">
      <w:start w:val="1"/>
      <w:numFmt w:val="bullet"/>
      <w:lvlText w:val="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A6855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ECF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6C8C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0CFBC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8A09E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DC118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1AB60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BA206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EC"/>
    <w:rsid w:val="007F6F0C"/>
    <w:rsid w:val="00A1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6525A-8FE2-401D-9173-883C619A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37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DECATUR COUNTY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DECATUR COUNTY</dc:title>
  <dc:subject/>
  <dc:creator>Peggy</dc:creator>
  <cp:keywords/>
  <cp:lastModifiedBy>Beverly King</cp:lastModifiedBy>
  <cp:revision>2</cp:revision>
  <dcterms:created xsi:type="dcterms:W3CDTF">2018-07-30T19:17:00Z</dcterms:created>
  <dcterms:modified xsi:type="dcterms:W3CDTF">2018-07-30T19:17:00Z</dcterms:modified>
</cp:coreProperties>
</file>