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F6" w:rsidRPr="00F76FE7" w:rsidRDefault="00F860F6" w:rsidP="00F860F6">
      <w:pPr>
        <w:spacing w:after="120"/>
        <w:jc w:val="center"/>
        <w:rPr>
          <w:b/>
          <w:sz w:val="24"/>
          <w:szCs w:val="24"/>
        </w:rPr>
      </w:pPr>
      <w:r w:rsidRPr="00F76FE7">
        <w:rPr>
          <w:b/>
          <w:sz w:val="24"/>
          <w:szCs w:val="24"/>
        </w:rPr>
        <w:t>Decatur County Board of Elections and Registration</w:t>
      </w:r>
    </w:p>
    <w:p w:rsidR="00F860F6" w:rsidRPr="00F76FE7" w:rsidRDefault="00F860F6" w:rsidP="00F860F6">
      <w:pPr>
        <w:spacing w:after="120"/>
        <w:jc w:val="center"/>
        <w:rPr>
          <w:b/>
          <w:sz w:val="24"/>
          <w:szCs w:val="24"/>
        </w:rPr>
      </w:pPr>
      <w:r w:rsidRPr="00F76FE7">
        <w:rPr>
          <w:b/>
          <w:sz w:val="24"/>
          <w:szCs w:val="24"/>
        </w:rPr>
        <w:t xml:space="preserve">Decatur County </w:t>
      </w:r>
      <w:r>
        <w:rPr>
          <w:b/>
          <w:sz w:val="24"/>
          <w:szCs w:val="24"/>
        </w:rPr>
        <w:t>Board of Elections</w:t>
      </w:r>
      <w:r w:rsidRPr="00F76FE7">
        <w:rPr>
          <w:b/>
          <w:sz w:val="24"/>
          <w:szCs w:val="24"/>
        </w:rPr>
        <w:t xml:space="preserve"> Meeting Room</w:t>
      </w:r>
    </w:p>
    <w:p w:rsidR="00F860F6" w:rsidRPr="00F76FE7" w:rsidRDefault="00F860F6" w:rsidP="00F860F6">
      <w:pPr>
        <w:spacing w:after="120"/>
        <w:jc w:val="center"/>
        <w:rPr>
          <w:b/>
          <w:sz w:val="24"/>
          <w:szCs w:val="24"/>
        </w:rPr>
      </w:pPr>
      <w:r>
        <w:rPr>
          <w:b/>
          <w:sz w:val="24"/>
          <w:szCs w:val="24"/>
        </w:rPr>
        <w:t>122 W. Water St.</w:t>
      </w:r>
    </w:p>
    <w:p w:rsidR="00F860F6" w:rsidRPr="00F76FE7" w:rsidRDefault="00F860F6" w:rsidP="00F860F6">
      <w:pPr>
        <w:spacing w:after="120"/>
        <w:jc w:val="center"/>
        <w:rPr>
          <w:b/>
          <w:sz w:val="24"/>
          <w:szCs w:val="24"/>
        </w:rPr>
      </w:pPr>
      <w:r w:rsidRPr="00F76FE7">
        <w:rPr>
          <w:b/>
          <w:sz w:val="24"/>
          <w:szCs w:val="24"/>
        </w:rPr>
        <w:t>Bainbridge, GA 39819</w:t>
      </w:r>
    </w:p>
    <w:p w:rsidR="00F860F6" w:rsidRDefault="00F860F6" w:rsidP="00F860F6">
      <w:pPr>
        <w:spacing w:after="120"/>
        <w:jc w:val="center"/>
        <w:rPr>
          <w:b/>
          <w:sz w:val="24"/>
          <w:szCs w:val="24"/>
        </w:rPr>
      </w:pPr>
      <w:r>
        <w:rPr>
          <w:b/>
          <w:sz w:val="24"/>
          <w:szCs w:val="24"/>
        </w:rPr>
        <w:t xml:space="preserve">November 6, 2014 </w:t>
      </w:r>
    </w:p>
    <w:p w:rsidR="00F860F6" w:rsidRDefault="00F860F6" w:rsidP="00F860F6">
      <w:pPr>
        <w:spacing w:after="120"/>
        <w:jc w:val="center"/>
        <w:rPr>
          <w:b/>
          <w:sz w:val="24"/>
          <w:szCs w:val="24"/>
        </w:rPr>
      </w:pPr>
    </w:p>
    <w:p w:rsidR="00F860F6" w:rsidRDefault="00F860F6" w:rsidP="00F860F6">
      <w:pPr>
        <w:spacing w:after="120"/>
        <w:rPr>
          <w:b/>
          <w:sz w:val="24"/>
          <w:szCs w:val="24"/>
        </w:rPr>
      </w:pPr>
      <w:r>
        <w:rPr>
          <w:b/>
          <w:sz w:val="24"/>
          <w:szCs w:val="24"/>
        </w:rPr>
        <w:t>Call To Order</w:t>
      </w:r>
    </w:p>
    <w:p w:rsidR="00F860F6" w:rsidRDefault="00F860F6" w:rsidP="00F860F6">
      <w:r>
        <w:t>The monthly meeting of the Decatur County Board of Elections and Registration was called to order by Chairman Wendell Cofer. The sole purpose of the meeting was to review the provisional ballots.</w:t>
      </w:r>
    </w:p>
    <w:p w:rsidR="00F860F6" w:rsidRPr="00F860F6" w:rsidRDefault="00F860F6" w:rsidP="00F860F6">
      <w:pPr>
        <w:rPr>
          <w:b/>
        </w:rPr>
      </w:pPr>
      <w:r w:rsidRPr="00F860F6">
        <w:rPr>
          <w:b/>
        </w:rPr>
        <w:t>Board Members present:</w:t>
      </w:r>
      <w:r>
        <w:rPr>
          <w:b/>
        </w:rPr>
        <w:tab/>
      </w:r>
      <w:r>
        <w:rPr>
          <w:b/>
        </w:rPr>
        <w:tab/>
      </w:r>
      <w:r>
        <w:rPr>
          <w:b/>
        </w:rPr>
        <w:tab/>
      </w:r>
      <w:r>
        <w:rPr>
          <w:b/>
        </w:rPr>
        <w:tab/>
        <w:t>Staff Present:</w:t>
      </w:r>
    </w:p>
    <w:p w:rsidR="00F860F6" w:rsidRDefault="00C65817" w:rsidP="00F860F6">
      <w:r>
        <w:t>Cofer, Wendell (Chairman)</w:t>
      </w:r>
      <w:r>
        <w:tab/>
      </w:r>
      <w:r>
        <w:tab/>
      </w:r>
      <w:r>
        <w:tab/>
      </w:r>
      <w:r>
        <w:tab/>
      </w:r>
      <w:r w:rsidR="00F860F6">
        <w:t>White, Doris (Chief Election Official)</w:t>
      </w:r>
    </w:p>
    <w:p w:rsidR="00F860F6" w:rsidRDefault="00FB14B2" w:rsidP="00F860F6">
      <w:r>
        <w:t xml:space="preserve">Holmes, Beverly W. </w:t>
      </w:r>
      <w:r>
        <w:tab/>
      </w:r>
      <w:r w:rsidR="00C65817">
        <w:tab/>
      </w:r>
      <w:r w:rsidR="00C65817">
        <w:tab/>
      </w:r>
      <w:r w:rsidR="00C65817">
        <w:tab/>
      </w:r>
      <w:r w:rsidR="00C65817">
        <w:tab/>
      </w:r>
      <w:r w:rsidR="00F860F6">
        <w:t>Heard, Carol (Clerk of Voter Registration)</w:t>
      </w:r>
    </w:p>
    <w:p w:rsidR="00F860F6" w:rsidRPr="00F860F6" w:rsidRDefault="00F860F6" w:rsidP="00F860F6">
      <w:pPr>
        <w:rPr>
          <w:b/>
        </w:rPr>
      </w:pPr>
      <w:bookmarkStart w:id="0" w:name="_GoBack"/>
      <w:bookmarkEnd w:id="0"/>
      <w:r w:rsidRPr="00F860F6">
        <w:rPr>
          <w:b/>
        </w:rPr>
        <w:t>New Business</w:t>
      </w:r>
    </w:p>
    <w:p w:rsidR="00F860F6" w:rsidRDefault="00015905" w:rsidP="00F860F6">
      <w:r>
        <w:t>After the stated facts and follow-up information was presented to the Board members by White and Heard on the circumstances of the provisional ballots cast on Election Day, Nov. 4, t</w:t>
      </w:r>
      <w:r w:rsidR="00F860F6">
        <w:t>he Board members voted to accept the following provisional ballots:</w:t>
      </w:r>
    </w:p>
    <w:p w:rsidR="00690600" w:rsidRDefault="00F860F6" w:rsidP="00015905">
      <w:pPr>
        <w:ind w:firstLine="720"/>
      </w:pPr>
      <w:r>
        <w:t>Rita Vazquez of Bainbridge, Jeffery Knight of Bainbridge, Beverly Reed of Bainbridge, Brenda Knight of Bainbridge and Tina Cunningham of Climax.</w:t>
      </w:r>
    </w:p>
    <w:p w:rsidR="00690600" w:rsidRDefault="00690600" w:rsidP="00F860F6">
      <w:r>
        <w:t>The Board members voted to reject the following provisional ballots:</w:t>
      </w:r>
    </w:p>
    <w:p w:rsidR="00690600" w:rsidRDefault="00690600" w:rsidP="00015905">
      <w:pPr>
        <w:pStyle w:val="ListParagraph"/>
        <w:numPr>
          <w:ilvl w:val="0"/>
          <w:numId w:val="1"/>
        </w:numPr>
      </w:pPr>
      <w:r>
        <w:t>Candace Williams Joiner, who the Board concluded was not registered to vote in Decatur County;</w:t>
      </w:r>
    </w:p>
    <w:p w:rsidR="00F860F6" w:rsidRDefault="00690600" w:rsidP="00015905">
      <w:pPr>
        <w:pStyle w:val="ListParagraph"/>
        <w:numPr>
          <w:ilvl w:val="0"/>
          <w:numId w:val="1"/>
        </w:numPr>
      </w:pPr>
      <w:r>
        <w:t>Caroiya Williams, who the Board concluded was not regis</w:t>
      </w:r>
      <w:r w:rsidR="00015905">
        <w:t>tered to vote in Decatur County;</w:t>
      </w:r>
    </w:p>
    <w:p w:rsidR="00690600" w:rsidRDefault="00690600" w:rsidP="00015905">
      <w:pPr>
        <w:pStyle w:val="ListParagraph"/>
        <w:numPr>
          <w:ilvl w:val="0"/>
          <w:numId w:val="1"/>
        </w:numPr>
      </w:pPr>
      <w:r>
        <w:t>Brittny T. Pope, who the Board concluded was not regis</w:t>
      </w:r>
      <w:r w:rsidR="00015905">
        <w:t>tered to vote in Decatur County;</w:t>
      </w:r>
    </w:p>
    <w:p w:rsidR="00690600" w:rsidRDefault="00690600" w:rsidP="00015905">
      <w:pPr>
        <w:pStyle w:val="ListParagraph"/>
        <w:numPr>
          <w:ilvl w:val="0"/>
          <w:numId w:val="1"/>
        </w:numPr>
      </w:pPr>
      <w:r>
        <w:t>David L. Brock, who the Board could not find sufficient information that he was regis</w:t>
      </w:r>
      <w:r w:rsidR="00015905">
        <w:t>tered to vote in Decatur County; and</w:t>
      </w:r>
    </w:p>
    <w:p w:rsidR="00690600" w:rsidRDefault="00690600" w:rsidP="00015905">
      <w:pPr>
        <w:pStyle w:val="ListParagraph"/>
        <w:numPr>
          <w:ilvl w:val="0"/>
          <w:numId w:val="1"/>
        </w:numPr>
      </w:pPr>
      <w:r>
        <w:t>Donnis Bates, who the Board concluded his voting status was cancelled for no activity for the previous two general election cycles.</w:t>
      </w:r>
    </w:p>
    <w:p w:rsidR="00F427F1" w:rsidRDefault="00F427F1" w:rsidP="00F427F1">
      <w:r>
        <w:t xml:space="preserve">The Board members instructed staff to write letters informing each of those casting provisional votes how the Board voted on their ballots. </w:t>
      </w:r>
    </w:p>
    <w:p w:rsidR="00F427F1" w:rsidRDefault="00F427F1" w:rsidP="00F427F1">
      <w:r>
        <w:t>The meeting was adjourned.</w:t>
      </w:r>
    </w:p>
    <w:p w:rsidR="00F860F6" w:rsidRDefault="00F860F6" w:rsidP="00F860F6"/>
    <w:sectPr w:rsidR="00F860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04" w:rsidRDefault="00354F04" w:rsidP="00F427F1">
      <w:pPr>
        <w:spacing w:after="0" w:line="240" w:lineRule="auto"/>
      </w:pPr>
      <w:r>
        <w:separator/>
      </w:r>
    </w:p>
  </w:endnote>
  <w:endnote w:type="continuationSeparator" w:id="0">
    <w:p w:rsidR="00354F04" w:rsidRDefault="00354F04" w:rsidP="00F4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F1" w:rsidRDefault="00F42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F1" w:rsidRDefault="00F42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F1" w:rsidRDefault="00F42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04" w:rsidRDefault="00354F04" w:rsidP="00F427F1">
      <w:pPr>
        <w:spacing w:after="0" w:line="240" w:lineRule="auto"/>
      </w:pPr>
      <w:r>
        <w:separator/>
      </w:r>
    </w:p>
  </w:footnote>
  <w:footnote w:type="continuationSeparator" w:id="0">
    <w:p w:rsidR="00354F04" w:rsidRDefault="00354F04" w:rsidP="00F42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F1" w:rsidRDefault="00F42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F1" w:rsidRDefault="00F42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F1" w:rsidRDefault="00F42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A6AE7"/>
    <w:multiLevelType w:val="hybridMultilevel"/>
    <w:tmpl w:val="F78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F6"/>
    <w:rsid w:val="00015905"/>
    <w:rsid w:val="00067E50"/>
    <w:rsid w:val="0029560A"/>
    <w:rsid w:val="00354F04"/>
    <w:rsid w:val="004F75FD"/>
    <w:rsid w:val="00690600"/>
    <w:rsid w:val="00C65817"/>
    <w:rsid w:val="00DC400C"/>
    <w:rsid w:val="00E71E5B"/>
    <w:rsid w:val="00F427F1"/>
    <w:rsid w:val="00F860F6"/>
    <w:rsid w:val="00FB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D79EAC-6229-4043-8047-7F1E0AC6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05"/>
    <w:pPr>
      <w:ind w:left="720"/>
      <w:contextualSpacing/>
    </w:pPr>
  </w:style>
  <w:style w:type="paragraph" w:styleId="Header">
    <w:name w:val="header"/>
    <w:basedOn w:val="Normal"/>
    <w:link w:val="HeaderChar"/>
    <w:uiPriority w:val="99"/>
    <w:unhideWhenUsed/>
    <w:rsid w:val="00F4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7F1"/>
  </w:style>
  <w:style w:type="paragraph" w:styleId="Footer">
    <w:name w:val="footer"/>
    <w:basedOn w:val="Normal"/>
    <w:link w:val="FooterChar"/>
    <w:uiPriority w:val="99"/>
    <w:unhideWhenUsed/>
    <w:rsid w:val="00F4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7F1"/>
  </w:style>
  <w:style w:type="paragraph" w:styleId="BalloonText">
    <w:name w:val="Balloon Text"/>
    <w:basedOn w:val="Normal"/>
    <w:link w:val="BalloonTextChar"/>
    <w:uiPriority w:val="99"/>
    <w:semiHidden/>
    <w:unhideWhenUsed/>
    <w:rsid w:val="00FB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6</cp:revision>
  <cp:lastPrinted>2015-05-08T16:22:00Z</cp:lastPrinted>
  <dcterms:created xsi:type="dcterms:W3CDTF">2015-04-17T18:42:00Z</dcterms:created>
  <dcterms:modified xsi:type="dcterms:W3CDTF">2015-05-08T16:24:00Z</dcterms:modified>
</cp:coreProperties>
</file>